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7F" w:rsidRDefault="00E27FA9" w:rsidP="0049392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</w:t>
      </w:r>
      <w:r w:rsidRPr="00E27FA9">
        <w:rPr>
          <w:b/>
          <w:sz w:val="32"/>
          <w:szCs w:val="32"/>
        </w:rPr>
        <w:t>Ô</w:t>
      </w:r>
      <w:r>
        <w:rPr>
          <w:b/>
          <w:sz w:val="32"/>
          <w:szCs w:val="32"/>
        </w:rPr>
        <w:t>NG B</w:t>
      </w:r>
      <w:r w:rsidRPr="00E27FA9">
        <w:rPr>
          <w:b/>
          <w:sz w:val="32"/>
          <w:szCs w:val="32"/>
        </w:rPr>
        <w:t>ÁO</w:t>
      </w:r>
    </w:p>
    <w:p w:rsidR="00E27FA9" w:rsidRDefault="00E27FA9" w:rsidP="0049392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V.v B</w:t>
      </w:r>
      <w:r w:rsidRPr="00E27FA9">
        <w:rPr>
          <w:b/>
          <w:sz w:val="26"/>
          <w:szCs w:val="26"/>
        </w:rPr>
        <w:t>án</w:t>
      </w:r>
      <w:r w:rsidR="00FB3803">
        <w:rPr>
          <w:b/>
          <w:sz w:val="26"/>
          <w:szCs w:val="26"/>
        </w:rPr>
        <w:t xml:space="preserve"> </w:t>
      </w:r>
      <w:r w:rsidRPr="00E27FA9">
        <w:rPr>
          <w:b/>
          <w:sz w:val="26"/>
          <w:szCs w:val="26"/>
        </w:rPr>
        <w:t>đấ</w:t>
      </w:r>
      <w:r>
        <w:rPr>
          <w:b/>
          <w:sz w:val="26"/>
          <w:szCs w:val="26"/>
        </w:rPr>
        <w:t>u gi</w:t>
      </w:r>
      <w:r w:rsidRPr="00E27FA9">
        <w:rPr>
          <w:b/>
          <w:sz w:val="26"/>
          <w:szCs w:val="26"/>
        </w:rPr>
        <w:t>á</w:t>
      </w:r>
      <w:r>
        <w:rPr>
          <w:b/>
          <w:sz w:val="26"/>
          <w:szCs w:val="26"/>
        </w:rPr>
        <w:t xml:space="preserve"> c</w:t>
      </w:r>
      <w:r w:rsidRPr="00E27FA9">
        <w:rPr>
          <w:b/>
          <w:sz w:val="26"/>
          <w:szCs w:val="26"/>
        </w:rPr>
        <w:t>ổ</w:t>
      </w:r>
      <w:r>
        <w:rPr>
          <w:b/>
          <w:sz w:val="26"/>
          <w:szCs w:val="26"/>
        </w:rPr>
        <w:t xml:space="preserve"> ph</w:t>
      </w:r>
      <w:r w:rsidRPr="00E27FA9">
        <w:rPr>
          <w:b/>
          <w:sz w:val="26"/>
          <w:szCs w:val="26"/>
        </w:rPr>
        <w:t>ần</w:t>
      </w:r>
      <w:r w:rsidR="001F60F3">
        <w:rPr>
          <w:b/>
          <w:sz w:val="26"/>
          <w:szCs w:val="26"/>
        </w:rPr>
        <w:t xml:space="preserve"> thuộc sở hữu</w:t>
      </w:r>
      <w:r>
        <w:rPr>
          <w:b/>
          <w:sz w:val="26"/>
          <w:szCs w:val="26"/>
        </w:rPr>
        <w:t xml:space="preserve"> c</w:t>
      </w:r>
      <w:r w:rsidRPr="00E27FA9">
        <w:rPr>
          <w:b/>
          <w:sz w:val="26"/>
          <w:szCs w:val="26"/>
        </w:rPr>
        <w:t>ủa</w:t>
      </w:r>
      <w:r>
        <w:rPr>
          <w:b/>
          <w:sz w:val="26"/>
          <w:szCs w:val="26"/>
        </w:rPr>
        <w:t xml:space="preserve"> C</w:t>
      </w:r>
      <w:r w:rsidRPr="00E27FA9">
        <w:rPr>
          <w:b/>
          <w:sz w:val="26"/>
          <w:szCs w:val="26"/>
        </w:rPr>
        <w:t>ô</w:t>
      </w:r>
      <w:r>
        <w:rPr>
          <w:b/>
          <w:sz w:val="26"/>
          <w:szCs w:val="26"/>
        </w:rPr>
        <w:t>ng ty C</w:t>
      </w:r>
      <w:r w:rsidRPr="00E27FA9">
        <w:rPr>
          <w:b/>
          <w:sz w:val="26"/>
          <w:szCs w:val="26"/>
        </w:rPr>
        <w:t>ổ</w:t>
      </w:r>
      <w:r>
        <w:rPr>
          <w:b/>
          <w:sz w:val="26"/>
          <w:szCs w:val="26"/>
        </w:rPr>
        <w:t xml:space="preserve"> ph</w:t>
      </w:r>
      <w:r w:rsidRPr="00E27FA9">
        <w:rPr>
          <w:b/>
          <w:sz w:val="26"/>
          <w:szCs w:val="26"/>
        </w:rPr>
        <w:t>ần</w:t>
      </w:r>
      <w:r>
        <w:rPr>
          <w:b/>
          <w:sz w:val="26"/>
          <w:szCs w:val="26"/>
        </w:rPr>
        <w:t xml:space="preserve"> V</w:t>
      </w:r>
      <w:r w:rsidRPr="00E27FA9">
        <w:rPr>
          <w:b/>
          <w:sz w:val="26"/>
          <w:szCs w:val="26"/>
        </w:rPr>
        <w:t>ận</w:t>
      </w:r>
      <w:r>
        <w:rPr>
          <w:b/>
          <w:sz w:val="26"/>
          <w:szCs w:val="26"/>
        </w:rPr>
        <w:t xml:space="preserve"> t</w:t>
      </w:r>
      <w:r w:rsidRPr="00E27FA9">
        <w:rPr>
          <w:b/>
          <w:sz w:val="26"/>
          <w:szCs w:val="26"/>
        </w:rPr>
        <w:t>ải</w:t>
      </w:r>
      <w:r>
        <w:rPr>
          <w:b/>
          <w:sz w:val="26"/>
          <w:szCs w:val="26"/>
        </w:rPr>
        <w:t xml:space="preserve"> v</w:t>
      </w:r>
      <w:r w:rsidRPr="00E27FA9">
        <w:rPr>
          <w:b/>
          <w:sz w:val="26"/>
          <w:szCs w:val="26"/>
        </w:rPr>
        <w:t>à</w:t>
      </w:r>
      <w:r>
        <w:rPr>
          <w:b/>
          <w:sz w:val="26"/>
          <w:szCs w:val="26"/>
        </w:rPr>
        <w:t xml:space="preserve"> Thu</w:t>
      </w:r>
      <w:r w:rsidRPr="00E27FA9">
        <w:rPr>
          <w:b/>
          <w:sz w:val="26"/>
          <w:szCs w:val="26"/>
        </w:rPr>
        <w:t>ê</w:t>
      </w:r>
      <w:r>
        <w:rPr>
          <w:b/>
          <w:sz w:val="26"/>
          <w:szCs w:val="26"/>
        </w:rPr>
        <w:t xml:space="preserve"> t</w:t>
      </w:r>
      <w:r w:rsidRPr="00E27FA9">
        <w:rPr>
          <w:b/>
          <w:sz w:val="26"/>
          <w:szCs w:val="26"/>
        </w:rPr>
        <w:t>àu</w:t>
      </w:r>
      <w:r>
        <w:rPr>
          <w:b/>
          <w:sz w:val="26"/>
          <w:szCs w:val="26"/>
        </w:rPr>
        <w:t xml:space="preserve"> – Vietf</w:t>
      </w:r>
      <w:r w:rsidRPr="00E27FA9">
        <w:rPr>
          <w:b/>
          <w:sz w:val="26"/>
          <w:szCs w:val="26"/>
        </w:rPr>
        <w:t>r</w:t>
      </w:r>
      <w:r>
        <w:rPr>
          <w:b/>
          <w:sz w:val="26"/>
          <w:szCs w:val="26"/>
        </w:rPr>
        <w:t xml:space="preserve">acht </w:t>
      </w:r>
      <w:r w:rsidR="00545D85">
        <w:rPr>
          <w:b/>
          <w:sz w:val="26"/>
          <w:szCs w:val="26"/>
        </w:rPr>
        <w:t>t</w:t>
      </w:r>
      <w:r w:rsidR="00545D85" w:rsidRPr="00545D85">
        <w:rPr>
          <w:b/>
          <w:sz w:val="26"/>
          <w:szCs w:val="26"/>
        </w:rPr>
        <w:t>ại</w:t>
      </w:r>
      <w:r w:rsidR="00545D85">
        <w:rPr>
          <w:b/>
          <w:sz w:val="26"/>
          <w:szCs w:val="26"/>
        </w:rPr>
        <w:t xml:space="preserve"> C</w:t>
      </w:r>
      <w:r w:rsidR="00545D85" w:rsidRPr="00545D85">
        <w:rPr>
          <w:b/>
          <w:sz w:val="26"/>
          <w:szCs w:val="26"/>
        </w:rPr>
        <w:t>ô</w:t>
      </w:r>
      <w:r w:rsidR="00545D85">
        <w:rPr>
          <w:b/>
          <w:sz w:val="26"/>
          <w:szCs w:val="26"/>
        </w:rPr>
        <w:t>ng ty C</w:t>
      </w:r>
      <w:r w:rsidR="00545D85" w:rsidRPr="00545D85">
        <w:rPr>
          <w:b/>
          <w:sz w:val="26"/>
          <w:szCs w:val="26"/>
        </w:rPr>
        <w:t>ổ</w:t>
      </w:r>
      <w:r w:rsidR="00545D85">
        <w:rPr>
          <w:b/>
          <w:sz w:val="26"/>
          <w:szCs w:val="26"/>
        </w:rPr>
        <w:t xml:space="preserve"> ph</w:t>
      </w:r>
      <w:r w:rsidR="00545D85" w:rsidRPr="00545D85">
        <w:rPr>
          <w:b/>
          <w:sz w:val="26"/>
          <w:szCs w:val="26"/>
        </w:rPr>
        <w:t>ần</w:t>
      </w:r>
      <w:r w:rsidR="00545D85">
        <w:rPr>
          <w:b/>
          <w:sz w:val="26"/>
          <w:szCs w:val="26"/>
        </w:rPr>
        <w:t xml:space="preserve"> Đ</w:t>
      </w:r>
      <w:r w:rsidR="00545D85" w:rsidRPr="00545D85">
        <w:rPr>
          <w:b/>
          <w:sz w:val="26"/>
          <w:szCs w:val="26"/>
        </w:rPr>
        <w:t>ầu</w:t>
      </w:r>
      <w:r w:rsidR="00545D85">
        <w:rPr>
          <w:b/>
          <w:sz w:val="26"/>
          <w:szCs w:val="26"/>
        </w:rPr>
        <w:t xml:space="preserve"> t</w:t>
      </w:r>
      <w:r w:rsidR="00545D85" w:rsidRPr="00545D85">
        <w:rPr>
          <w:b/>
          <w:sz w:val="26"/>
          <w:szCs w:val="26"/>
        </w:rPr>
        <w:t>ư</w:t>
      </w:r>
      <w:r w:rsidR="00545D85">
        <w:rPr>
          <w:b/>
          <w:sz w:val="26"/>
          <w:szCs w:val="26"/>
        </w:rPr>
        <w:t xml:space="preserve"> x</w:t>
      </w:r>
      <w:r w:rsidR="00545D85" w:rsidRPr="00545D85">
        <w:rPr>
          <w:b/>
          <w:sz w:val="26"/>
          <w:szCs w:val="26"/>
        </w:rPr>
        <w:t>â</w:t>
      </w:r>
      <w:r w:rsidR="00545D85">
        <w:rPr>
          <w:b/>
          <w:sz w:val="26"/>
          <w:szCs w:val="26"/>
        </w:rPr>
        <w:t>y d</w:t>
      </w:r>
      <w:r w:rsidR="00545D85" w:rsidRPr="00545D85">
        <w:rPr>
          <w:b/>
          <w:sz w:val="26"/>
          <w:szCs w:val="26"/>
        </w:rPr>
        <w:t>ựng</w:t>
      </w:r>
      <w:r w:rsidR="00545D85">
        <w:rPr>
          <w:b/>
          <w:sz w:val="26"/>
          <w:szCs w:val="26"/>
        </w:rPr>
        <w:t xml:space="preserve"> Trung H</w:t>
      </w:r>
      <w:r w:rsidR="00545D85" w:rsidRPr="00545D85">
        <w:rPr>
          <w:b/>
          <w:sz w:val="26"/>
          <w:szCs w:val="26"/>
        </w:rPr>
        <w:t>ưng</w:t>
      </w:r>
    </w:p>
    <w:p w:rsidR="00211D67" w:rsidRDefault="00211D67" w:rsidP="00493920">
      <w:pPr>
        <w:pStyle w:val="ListParagraph"/>
        <w:numPr>
          <w:ilvl w:val="0"/>
          <w:numId w:val="1"/>
        </w:numPr>
        <w:spacing w:after="0"/>
        <w:ind w:left="720" w:hanging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TH</w:t>
      </w:r>
      <w:r w:rsidRPr="00211D67">
        <w:rPr>
          <w:b/>
          <w:sz w:val="26"/>
          <w:szCs w:val="26"/>
        </w:rPr>
        <w:t>Ô</w:t>
      </w:r>
      <w:r>
        <w:rPr>
          <w:b/>
          <w:sz w:val="26"/>
          <w:szCs w:val="26"/>
        </w:rPr>
        <w:t>NG TIN V</w:t>
      </w:r>
      <w:r w:rsidRPr="00211D67">
        <w:rPr>
          <w:b/>
          <w:sz w:val="26"/>
          <w:szCs w:val="26"/>
        </w:rPr>
        <w:t>Ề</w:t>
      </w:r>
      <w:r>
        <w:rPr>
          <w:b/>
          <w:sz w:val="26"/>
          <w:szCs w:val="26"/>
        </w:rPr>
        <w:t xml:space="preserve"> T</w:t>
      </w:r>
      <w:r w:rsidRPr="00211D67">
        <w:rPr>
          <w:b/>
          <w:sz w:val="26"/>
          <w:szCs w:val="26"/>
        </w:rPr>
        <w:t>Ổ</w:t>
      </w:r>
      <w:r>
        <w:rPr>
          <w:b/>
          <w:sz w:val="26"/>
          <w:szCs w:val="26"/>
        </w:rPr>
        <w:t xml:space="preserve"> CH</w:t>
      </w:r>
      <w:r w:rsidRPr="00211D67">
        <w:rPr>
          <w:b/>
          <w:sz w:val="26"/>
          <w:szCs w:val="26"/>
        </w:rPr>
        <w:t>ỨC</w:t>
      </w:r>
      <w:r>
        <w:rPr>
          <w:b/>
          <w:sz w:val="26"/>
          <w:szCs w:val="26"/>
        </w:rPr>
        <w:t xml:space="preserve"> PH</w:t>
      </w:r>
      <w:r w:rsidRPr="00211D67">
        <w:rPr>
          <w:b/>
          <w:sz w:val="26"/>
          <w:szCs w:val="26"/>
        </w:rPr>
        <w:t>ÁT</w:t>
      </w:r>
      <w:r>
        <w:rPr>
          <w:b/>
          <w:sz w:val="26"/>
          <w:szCs w:val="26"/>
        </w:rPr>
        <w:t xml:space="preserve"> H</w:t>
      </w:r>
      <w:r w:rsidRPr="00211D67">
        <w:rPr>
          <w:b/>
          <w:sz w:val="26"/>
          <w:szCs w:val="26"/>
        </w:rPr>
        <w:t>ÀN</w:t>
      </w:r>
      <w:r>
        <w:rPr>
          <w:b/>
          <w:sz w:val="26"/>
          <w:szCs w:val="26"/>
        </w:rPr>
        <w:t>H C</w:t>
      </w:r>
      <w:r w:rsidRPr="00211D67">
        <w:rPr>
          <w:b/>
          <w:sz w:val="26"/>
          <w:szCs w:val="26"/>
        </w:rPr>
        <w:t>Ổ</w:t>
      </w:r>
      <w:r>
        <w:rPr>
          <w:b/>
          <w:sz w:val="26"/>
          <w:szCs w:val="26"/>
        </w:rPr>
        <w:t xml:space="preserve"> PHI</w:t>
      </w:r>
      <w:r w:rsidRPr="00211D67">
        <w:rPr>
          <w:b/>
          <w:sz w:val="26"/>
          <w:szCs w:val="26"/>
        </w:rPr>
        <w:t>ẾU</w:t>
      </w:r>
    </w:p>
    <w:p w:rsidR="00211D67" w:rsidRDefault="00211D67" w:rsidP="00D3708F">
      <w:pPr>
        <w:pStyle w:val="ListParagraph"/>
        <w:numPr>
          <w:ilvl w:val="0"/>
          <w:numId w:val="2"/>
        </w:numPr>
        <w:tabs>
          <w:tab w:val="left" w:pos="720"/>
        </w:tabs>
        <w:ind w:left="360" w:firstLine="0"/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Pr="00211D67">
        <w:rPr>
          <w:sz w:val="26"/>
          <w:szCs w:val="26"/>
        </w:rPr>
        <w:t>ê</w:t>
      </w:r>
      <w:r>
        <w:rPr>
          <w:sz w:val="26"/>
          <w:szCs w:val="26"/>
        </w:rPr>
        <w:t>n t</w:t>
      </w:r>
      <w:r w:rsidRPr="00211D67">
        <w:rPr>
          <w:sz w:val="26"/>
          <w:szCs w:val="26"/>
        </w:rPr>
        <w:t>ổ</w:t>
      </w:r>
      <w:r>
        <w:rPr>
          <w:sz w:val="26"/>
          <w:szCs w:val="26"/>
        </w:rPr>
        <w:t xml:space="preserve"> ch</w:t>
      </w:r>
      <w:r w:rsidRPr="00211D67">
        <w:rPr>
          <w:sz w:val="26"/>
          <w:szCs w:val="26"/>
        </w:rPr>
        <w:t>ức</w:t>
      </w:r>
      <w:r>
        <w:rPr>
          <w:sz w:val="26"/>
          <w:szCs w:val="26"/>
        </w:rPr>
        <w:t xml:space="preserve"> ph</w:t>
      </w:r>
      <w:r w:rsidRPr="00211D67">
        <w:rPr>
          <w:sz w:val="26"/>
          <w:szCs w:val="26"/>
        </w:rPr>
        <w:t>át</w:t>
      </w:r>
      <w:r>
        <w:rPr>
          <w:sz w:val="26"/>
          <w:szCs w:val="26"/>
        </w:rPr>
        <w:t xml:space="preserve"> h</w:t>
      </w:r>
      <w:r w:rsidRPr="00211D67">
        <w:rPr>
          <w:sz w:val="26"/>
          <w:szCs w:val="26"/>
        </w:rPr>
        <w:t>àn</w:t>
      </w:r>
      <w:r>
        <w:rPr>
          <w:sz w:val="26"/>
          <w:szCs w:val="26"/>
        </w:rPr>
        <w:t>h c</w:t>
      </w:r>
      <w:r w:rsidRPr="00211D67">
        <w:rPr>
          <w:sz w:val="26"/>
          <w:szCs w:val="26"/>
        </w:rPr>
        <w:t>ổ</w:t>
      </w:r>
      <w:r>
        <w:rPr>
          <w:sz w:val="26"/>
          <w:szCs w:val="26"/>
        </w:rPr>
        <w:t xml:space="preserve"> phi</w:t>
      </w:r>
      <w:r w:rsidRPr="00211D67">
        <w:rPr>
          <w:sz w:val="26"/>
          <w:szCs w:val="26"/>
        </w:rPr>
        <w:t>ếu</w:t>
      </w:r>
      <w:r>
        <w:rPr>
          <w:sz w:val="26"/>
          <w:szCs w:val="26"/>
        </w:rPr>
        <w:t>:</w:t>
      </w:r>
    </w:p>
    <w:p w:rsidR="00211D67" w:rsidRDefault="00860586" w:rsidP="00D3708F">
      <w:pPr>
        <w:ind w:left="14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</w:t>
      </w:r>
      <w:r w:rsidRPr="00860586">
        <w:rPr>
          <w:b/>
          <w:sz w:val="26"/>
          <w:szCs w:val="26"/>
        </w:rPr>
        <w:t>ô</w:t>
      </w:r>
      <w:r>
        <w:rPr>
          <w:b/>
          <w:sz w:val="26"/>
          <w:szCs w:val="26"/>
        </w:rPr>
        <w:t>ng ty C</w:t>
      </w:r>
      <w:r w:rsidRPr="00860586">
        <w:rPr>
          <w:b/>
          <w:sz w:val="26"/>
          <w:szCs w:val="26"/>
        </w:rPr>
        <w:t>ổ</w:t>
      </w:r>
      <w:r>
        <w:rPr>
          <w:b/>
          <w:sz w:val="26"/>
          <w:szCs w:val="26"/>
        </w:rPr>
        <w:t xml:space="preserve"> ph</w:t>
      </w:r>
      <w:r w:rsidRPr="00860586">
        <w:rPr>
          <w:b/>
          <w:sz w:val="26"/>
          <w:szCs w:val="26"/>
        </w:rPr>
        <w:t>ầ</w:t>
      </w:r>
      <w:r>
        <w:rPr>
          <w:b/>
          <w:sz w:val="26"/>
          <w:szCs w:val="26"/>
        </w:rPr>
        <w:t xml:space="preserve">n </w:t>
      </w:r>
      <w:r w:rsidRPr="00860586">
        <w:rPr>
          <w:b/>
          <w:sz w:val="26"/>
          <w:szCs w:val="26"/>
        </w:rPr>
        <w:t>Đầu</w:t>
      </w:r>
      <w:r>
        <w:rPr>
          <w:b/>
          <w:sz w:val="26"/>
          <w:szCs w:val="26"/>
        </w:rPr>
        <w:t xml:space="preserve"> t</w:t>
      </w:r>
      <w:r w:rsidRPr="00860586">
        <w:rPr>
          <w:b/>
          <w:sz w:val="26"/>
          <w:szCs w:val="26"/>
        </w:rPr>
        <w:t>ư</w:t>
      </w:r>
      <w:r>
        <w:rPr>
          <w:b/>
          <w:sz w:val="26"/>
          <w:szCs w:val="26"/>
        </w:rPr>
        <w:t xml:space="preserve"> x</w:t>
      </w:r>
      <w:r w:rsidRPr="00860586">
        <w:rPr>
          <w:b/>
          <w:sz w:val="26"/>
          <w:szCs w:val="26"/>
        </w:rPr>
        <w:t>â</w:t>
      </w:r>
      <w:r>
        <w:rPr>
          <w:b/>
          <w:sz w:val="26"/>
          <w:szCs w:val="26"/>
        </w:rPr>
        <w:t>y d</w:t>
      </w:r>
      <w:r w:rsidRPr="00860586">
        <w:rPr>
          <w:b/>
          <w:sz w:val="26"/>
          <w:szCs w:val="26"/>
        </w:rPr>
        <w:t>ựng</w:t>
      </w:r>
      <w:r>
        <w:rPr>
          <w:b/>
          <w:sz w:val="26"/>
          <w:szCs w:val="26"/>
        </w:rPr>
        <w:t xml:space="preserve"> Trung H</w:t>
      </w:r>
      <w:r w:rsidRPr="00860586">
        <w:rPr>
          <w:b/>
          <w:sz w:val="26"/>
          <w:szCs w:val="26"/>
        </w:rPr>
        <w:t>ư</w:t>
      </w:r>
      <w:r>
        <w:rPr>
          <w:b/>
          <w:sz w:val="26"/>
          <w:szCs w:val="26"/>
        </w:rPr>
        <w:t>ng</w:t>
      </w:r>
    </w:p>
    <w:p w:rsidR="00860586" w:rsidRDefault="00860586" w:rsidP="00D3708F">
      <w:pPr>
        <w:pStyle w:val="ListParagraph"/>
        <w:numPr>
          <w:ilvl w:val="0"/>
          <w:numId w:val="2"/>
        </w:numPr>
        <w:ind w:left="360" w:firstLine="0"/>
        <w:jc w:val="both"/>
        <w:rPr>
          <w:sz w:val="26"/>
          <w:szCs w:val="26"/>
        </w:rPr>
      </w:pPr>
      <w:r>
        <w:rPr>
          <w:sz w:val="26"/>
          <w:szCs w:val="26"/>
        </w:rPr>
        <w:t>Tr</w:t>
      </w:r>
      <w:r w:rsidRPr="00860586">
        <w:rPr>
          <w:sz w:val="26"/>
          <w:szCs w:val="26"/>
        </w:rPr>
        <w:t>ụ</w:t>
      </w:r>
      <w:r>
        <w:rPr>
          <w:sz w:val="26"/>
          <w:szCs w:val="26"/>
        </w:rPr>
        <w:t xml:space="preserve"> s</w:t>
      </w:r>
      <w:r w:rsidRPr="00860586">
        <w:rPr>
          <w:sz w:val="26"/>
          <w:szCs w:val="26"/>
        </w:rPr>
        <w:t>ở</w:t>
      </w:r>
      <w:r>
        <w:rPr>
          <w:sz w:val="26"/>
          <w:szCs w:val="26"/>
        </w:rPr>
        <w:t xml:space="preserve"> ch</w:t>
      </w:r>
      <w:r w:rsidRPr="00860586">
        <w:rPr>
          <w:sz w:val="26"/>
          <w:szCs w:val="26"/>
        </w:rPr>
        <w:t>ính</w:t>
      </w:r>
      <w:r w:rsidR="00FB3803">
        <w:rPr>
          <w:sz w:val="26"/>
          <w:szCs w:val="26"/>
        </w:rPr>
        <w:t xml:space="preserve"> </w:t>
      </w:r>
      <w:r w:rsidRPr="00860586">
        <w:rPr>
          <w:sz w:val="26"/>
          <w:szCs w:val="26"/>
        </w:rPr>
        <w:t>đặt</w:t>
      </w:r>
      <w:r>
        <w:rPr>
          <w:sz w:val="26"/>
          <w:szCs w:val="26"/>
        </w:rPr>
        <w:t xml:space="preserve"> t</w:t>
      </w:r>
      <w:r w:rsidRPr="00860586">
        <w:rPr>
          <w:sz w:val="26"/>
          <w:szCs w:val="26"/>
        </w:rPr>
        <w:t>ại</w:t>
      </w:r>
      <w:r w:rsidR="00D3708F">
        <w:rPr>
          <w:sz w:val="26"/>
          <w:szCs w:val="26"/>
        </w:rPr>
        <w:t xml:space="preserve"> số 4 lô 15E, KĐT Trung Yên, Phường Trung Hòa, Quận Cầu Giấy, TP. Hà Nội</w:t>
      </w:r>
    </w:p>
    <w:p w:rsidR="00860586" w:rsidRDefault="00860586" w:rsidP="00D3708F">
      <w:pPr>
        <w:pStyle w:val="ListParagraph"/>
        <w:numPr>
          <w:ilvl w:val="0"/>
          <w:numId w:val="2"/>
        </w:numPr>
        <w:ind w:left="360" w:firstLine="0"/>
        <w:jc w:val="both"/>
        <w:rPr>
          <w:sz w:val="26"/>
          <w:szCs w:val="26"/>
        </w:rPr>
      </w:pPr>
      <w:r>
        <w:rPr>
          <w:sz w:val="26"/>
          <w:szCs w:val="26"/>
        </w:rPr>
        <w:t>Gi</w:t>
      </w:r>
      <w:r w:rsidRPr="00860586">
        <w:rPr>
          <w:sz w:val="26"/>
          <w:szCs w:val="26"/>
        </w:rPr>
        <w:t>ấy</w:t>
      </w:r>
      <w:r>
        <w:rPr>
          <w:sz w:val="26"/>
          <w:szCs w:val="26"/>
        </w:rPr>
        <w:t xml:space="preserve"> ch</w:t>
      </w:r>
      <w:r w:rsidRPr="00860586">
        <w:rPr>
          <w:sz w:val="26"/>
          <w:szCs w:val="26"/>
        </w:rPr>
        <w:t>ứng</w:t>
      </w:r>
      <w:r>
        <w:rPr>
          <w:sz w:val="26"/>
          <w:szCs w:val="26"/>
        </w:rPr>
        <w:t xml:space="preserve"> nh</w:t>
      </w:r>
      <w:r w:rsidRPr="00860586">
        <w:rPr>
          <w:sz w:val="26"/>
          <w:szCs w:val="26"/>
        </w:rPr>
        <w:t>ận</w:t>
      </w:r>
      <w:r w:rsidR="00FB3803">
        <w:rPr>
          <w:sz w:val="26"/>
          <w:szCs w:val="26"/>
        </w:rPr>
        <w:t xml:space="preserve"> </w:t>
      </w:r>
      <w:r w:rsidRPr="00860586">
        <w:rPr>
          <w:sz w:val="26"/>
          <w:szCs w:val="26"/>
        </w:rPr>
        <w:t>đă</w:t>
      </w:r>
      <w:r>
        <w:rPr>
          <w:sz w:val="26"/>
          <w:szCs w:val="26"/>
        </w:rPr>
        <w:t>ng k</w:t>
      </w:r>
      <w:r w:rsidRPr="00860586">
        <w:rPr>
          <w:sz w:val="26"/>
          <w:szCs w:val="26"/>
        </w:rPr>
        <w:t>ý</w:t>
      </w:r>
      <w:r>
        <w:rPr>
          <w:sz w:val="26"/>
          <w:szCs w:val="26"/>
        </w:rPr>
        <w:t xml:space="preserve"> kinh doanh s</w:t>
      </w:r>
      <w:r w:rsidRPr="00860586">
        <w:rPr>
          <w:sz w:val="26"/>
          <w:szCs w:val="26"/>
        </w:rPr>
        <w:t>ố</w:t>
      </w:r>
      <w:r w:rsidR="00B36A69">
        <w:rPr>
          <w:sz w:val="26"/>
          <w:szCs w:val="26"/>
        </w:rPr>
        <w:t>:</w:t>
      </w:r>
      <w:r w:rsidR="00D3708F">
        <w:rPr>
          <w:sz w:val="26"/>
          <w:szCs w:val="26"/>
        </w:rPr>
        <w:t xml:space="preserve"> 0104738137</w:t>
      </w:r>
      <w:r w:rsidR="00AD3C8A">
        <w:rPr>
          <w:sz w:val="26"/>
          <w:szCs w:val="26"/>
        </w:rPr>
        <w:t xml:space="preserve"> do Sở Kế hoạch và Đầu tư thành phố Hà Nội cấp lần đầu ngày 02/06/2010.</w:t>
      </w:r>
    </w:p>
    <w:p w:rsidR="008862F6" w:rsidRDefault="008862F6" w:rsidP="00431A02">
      <w:pPr>
        <w:pStyle w:val="ListParagraph"/>
        <w:numPr>
          <w:ilvl w:val="0"/>
          <w:numId w:val="1"/>
        </w:numPr>
        <w:tabs>
          <w:tab w:val="left" w:pos="720"/>
        </w:tabs>
        <w:ind w:left="360"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TH</w:t>
      </w:r>
      <w:r w:rsidRPr="008862F6">
        <w:rPr>
          <w:b/>
          <w:sz w:val="26"/>
          <w:szCs w:val="26"/>
        </w:rPr>
        <w:t>Ô</w:t>
      </w:r>
      <w:r>
        <w:rPr>
          <w:b/>
          <w:sz w:val="26"/>
          <w:szCs w:val="26"/>
        </w:rPr>
        <w:t>NG TIN V</w:t>
      </w:r>
      <w:r w:rsidRPr="008862F6">
        <w:rPr>
          <w:b/>
          <w:sz w:val="26"/>
          <w:szCs w:val="26"/>
        </w:rPr>
        <w:t>Ề</w:t>
      </w:r>
      <w:r>
        <w:rPr>
          <w:b/>
          <w:sz w:val="26"/>
          <w:szCs w:val="26"/>
        </w:rPr>
        <w:t xml:space="preserve"> T</w:t>
      </w:r>
      <w:r w:rsidRPr="008862F6">
        <w:rPr>
          <w:b/>
          <w:sz w:val="26"/>
          <w:szCs w:val="26"/>
        </w:rPr>
        <w:t>Ổ</w:t>
      </w:r>
      <w:r>
        <w:rPr>
          <w:b/>
          <w:sz w:val="26"/>
          <w:szCs w:val="26"/>
        </w:rPr>
        <w:t xml:space="preserve"> CH</w:t>
      </w:r>
      <w:r w:rsidRPr="008862F6">
        <w:rPr>
          <w:b/>
          <w:sz w:val="26"/>
          <w:szCs w:val="26"/>
        </w:rPr>
        <w:t>ỨC</w:t>
      </w:r>
      <w:r>
        <w:rPr>
          <w:b/>
          <w:sz w:val="26"/>
          <w:szCs w:val="26"/>
        </w:rPr>
        <w:t xml:space="preserve"> B</w:t>
      </w:r>
      <w:r w:rsidRPr="008862F6">
        <w:rPr>
          <w:b/>
          <w:sz w:val="26"/>
          <w:szCs w:val="26"/>
        </w:rPr>
        <w:t>ÁN</w:t>
      </w:r>
      <w:r w:rsidR="00FB3803">
        <w:rPr>
          <w:b/>
          <w:sz w:val="26"/>
          <w:szCs w:val="26"/>
        </w:rPr>
        <w:t xml:space="preserve"> </w:t>
      </w:r>
      <w:r w:rsidRPr="008862F6">
        <w:rPr>
          <w:b/>
          <w:sz w:val="26"/>
          <w:szCs w:val="26"/>
        </w:rPr>
        <w:t>ĐẤU</w:t>
      </w:r>
      <w:r>
        <w:rPr>
          <w:b/>
          <w:sz w:val="26"/>
          <w:szCs w:val="26"/>
        </w:rPr>
        <w:t xml:space="preserve"> GI</w:t>
      </w:r>
      <w:r w:rsidRPr="008862F6">
        <w:rPr>
          <w:b/>
          <w:sz w:val="26"/>
          <w:szCs w:val="26"/>
        </w:rPr>
        <w:t>Á</w:t>
      </w:r>
    </w:p>
    <w:p w:rsidR="008862F6" w:rsidRDefault="008862F6" w:rsidP="00D3708F">
      <w:pPr>
        <w:pStyle w:val="ListParagraph"/>
        <w:numPr>
          <w:ilvl w:val="0"/>
          <w:numId w:val="4"/>
        </w:numPr>
        <w:ind w:left="360" w:firstLine="0"/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Pr="008862F6">
        <w:rPr>
          <w:sz w:val="26"/>
          <w:szCs w:val="26"/>
        </w:rPr>
        <w:t>ê</w:t>
      </w:r>
      <w:r>
        <w:rPr>
          <w:sz w:val="26"/>
          <w:szCs w:val="26"/>
        </w:rPr>
        <w:t xml:space="preserve">n </w:t>
      </w:r>
      <w:r w:rsidR="00431A02">
        <w:rPr>
          <w:sz w:val="26"/>
          <w:szCs w:val="26"/>
        </w:rPr>
        <w:t>t</w:t>
      </w:r>
      <w:r w:rsidRPr="008862F6">
        <w:rPr>
          <w:sz w:val="26"/>
          <w:szCs w:val="26"/>
        </w:rPr>
        <w:t>ổ</w:t>
      </w:r>
      <w:r>
        <w:rPr>
          <w:sz w:val="26"/>
          <w:szCs w:val="26"/>
        </w:rPr>
        <w:t xml:space="preserve"> ch</w:t>
      </w:r>
      <w:r w:rsidRPr="008862F6">
        <w:rPr>
          <w:sz w:val="26"/>
          <w:szCs w:val="26"/>
        </w:rPr>
        <w:t>ức</w:t>
      </w:r>
      <w:r>
        <w:rPr>
          <w:sz w:val="26"/>
          <w:szCs w:val="26"/>
        </w:rPr>
        <w:t xml:space="preserve"> b</w:t>
      </w:r>
      <w:r w:rsidRPr="008862F6">
        <w:rPr>
          <w:sz w:val="26"/>
          <w:szCs w:val="26"/>
        </w:rPr>
        <w:t>án</w:t>
      </w:r>
      <w:r w:rsidR="00FB3803">
        <w:rPr>
          <w:sz w:val="26"/>
          <w:szCs w:val="26"/>
        </w:rPr>
        <w:t xml:space="preserve"> </w:t>
      </w:r>
      <w:r w:rsidRPr="008862F6">
        <w:rPr>
          <w:sz w:val="26"/>
          <w:szCs w:val="26"/>
        </w:rPr>
        <w:t>đấu</w:t>
      </w:r>
      <w:r>
        <w:rPr>
          <w:sz w:val="26"/>
          <w:szCs w:val="26"/>
        </w:rPr>
        <w:t xml:space="preserve"> gi</w:t>
      </w:r>
      <w:r w:rsidRPr="008862F6">
        <w:rPr>
          <w:sz w:val="26"/>
          <w:szCs w:val="26"/>
        </w:rPr>
        <w:t>á</w:t>
      </w:r>
      <w:r>
        <w:rPr>
          <w:sz w:val="26"/>
          <w:szCs w:val="26"/>
        </w:rPr>
        <w:t>:</w:t>
      </w:r>
    </w:p>
    <w:p w:rsidR="008862F6" w:rsidRDefault="008862F6" w:rsidP="00D3708F">
      <w:pPr>
        <w:pStyle w:val="ListParagraph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</w:t>
      </w:r>
      <w:r w:rsidRPr="008862F6">
        <w:rPr>
          <w:b/>
          <w:sz w:val="26"/>
          <w:szCs w:val="26"/>
        </w:rPr>
        <w:t>ô</w:t>
      </w:r>
      <w:r>
        <w:rPr>
          <w:b/>
          <w:sz w:val="26"/>
          <w:szCs w:val="26"/>
        </w:rPr>
        <w:t>ng ty C</w:t>
      </w:r>
      <w:r w:rsidRPr="008862F6">
        <w:rPr>
          <w:b/>
          <w:sz w:val="26"/>
          <w:szCs w:val="26"/>
        </w:rPr>
        <w:t>ổ</w:t>
      </w:r>
      <w:r>
        <w:rPr>
          <w:b/>
          <w:sz w:val="26"/>
          <w:szCs w:val="26"/>
        </w:rPr>
        <w:t xml:space="preserve"> ph</w:t>
      </w:r>
      <w:r w:rsidRPr="008862F6">
        <w:rPr>
          <w:b/>
          <w:sz w:val="26"/>
          <w:szCs w:val="26"/>
        </w:rPr>
        <w:t>ầ</w:t>
      </w:r>
      <w:r>
        <w:rPr>
          <w:b/>
          <w:sz w:val="26"/>
          <w:szCs w:val="26"/>
        </w:rPr>
        <w:t>n V</w:t>
      </w:r>
      <w:r w:rsidRPr="008862F6">
        <w:rPr>
          <w:b/>
          <w:sz w:val="26"/>
          <w:szCs w:val="26"/>
        </w:rPr>
        <w:t>ận</w:t>
      </w:r>
      <w:r>
        <w:rPr>
          <w:b/>
          <w:sz w:val="26"/>
          <w:szCs w:val="26"/>
        </w:rPr>
        <w:t xml:space="preserve"> t</w:t>
      </w:r>
      <w:r w:rsidRPr="008862F6">
        <w:rPr>
          <w:b/>
          <w:sz w:val="26"/>
          <w:szCs w:val="26"/>
        </w:rPr>
        <w:t>ải</w:t>
      </w:r>
      <w:r>
        <w:rPr>
          <w:b/>
          <w:sz w:val="26"/>
          <w:szCs w:val="26"/>
        </w:rPr>
        <w:t xml:space="preserve"> v</w:t>
      </w:r>
      <w:r w:rsidRPr="008862F6">
        <w:rPr>
          <w:b/>
          <w:sz w:val="26"/>
          <w:szCs w:val="26"/>
        </w:rPr>
        <w:t>à</w:t>
      </w:r>
      <w:r>
        <w:rPr>
          <w:b/>
          <w:sz w:val="26"/>
          <w:szCs w:val="26"/>
        </w:rPr>
        <w:t xml:space="preserve"> Thu</w:t>
      </w:r>
      <w:r w:rsidRPr="008862F6">
        <w:rPr>
          <w:b/>
          <w:sz w:val="26"/>
          <w:szCs w:val="26"/>
        </w:rPr>
        <w:t>ê</w:t>
      </w:r>
      <w:r>
        <w:rPr>
          <w:b/>
          <w:sz w:val="26"/>
          <w:szCs w:val="26"/>
        </w:rPr>
        <w:t xml:space="preserve"> t</w:t>
      </w:r>
      <w:r w:rsidRPr="008862F6">
        <w:rPr>
          <w:b/>
          <w:sz w:val="26"/>
          <w:szCs w:val="26"/>
        </w:rPr>
        <w:t>àu</w:t>
      </w:r>
      <w:r>
        <w:rPr>
          <w:b/>
          <w:sz w:val="26"/>
          <w:szCs w:val="26"/>
        </w:rPr>
        <w:t xml:space="preserve"> – Vietf</w:t>
      </w:r>
      <w:r w:rsidRPr="008862F6">
        <w:rPr>
          <w:b/>
          <w:sz w:val="26"/>
          <w:szCs w:val="26"/>
        </w:rPr>
        <w:t>r</w:t>
      </w:r>
      <w:r>
        <w:rPr>
          <w:b/>
          <w:sz w:val="26"/>
          <w:szCs w:val="26"/>
        </w:rPr>
        <w:t>acht</w:t>
      </w:r>
    </w:p>
    <w:p w:rsidR="008862F6" w:rsidRDefault="008862F6" w:rsidP="00D3708F">
      <w:pPr>
        <w:pStyle w:val="ListParagraph"/>
        <w:numPr>
          <w:ilvl w:val="0"/>
          <w:numId w:val="4"/>
        </w:numPr>
        <w:ind w:left="360" w:firstLine="0"/>
        <w:jc w:val="both"/>
        <w:rPr>
          <w:sz w:val="26"/>
          <w:szCs w:val="26"/>
        </w:rPr>
      </w:pPr>
      <w:r>
        <w:rPr>
          <w:sz w:val="26"/>
          <w:szCs w:val="26"/>
        </w:rPr>
        <w:t>Tr</w:t>
      </w:r>
      <w:r w:rsidRPr="008862F6">
        <w:rPr>
          <w:sz w:val="26"/>
          <w:szCs w:val="26"/>
        </w:rPr>
        <w:t>ụ</w:t>
      </w:r>
      <w:r>
        <w:rPr>
          <w:sz w:val="26"/>
          <w:szCs w:val="26"/>
        </w:rPr>
        <w:t xml:space="preserve"> s</w:t>
      </w:r>
      <w:r w:rsidRPr="008862F6">
        <w:rPr>
          <w:sz w:val="26"/>
          <w:szCs w:val="26"/>
        </w:rPr>
        <w:t>ở</w:t>
      </w:r>
      <w:r>
        <w:rPr>
          <w:sz w:val="26"/>
          <w:szCs w:val="26"/>
        </w:rPr>
        <w:t xml:space="preserve"> ch</w:t>
      </w:r>
      <w:r w:rsidRPr="008862F6">
        <w:rPr>
          <w:sz w:val="26"/>
          <w:szCs w:val="26"/>
        </w:rPr>
        <w:t>ính</w:t>
      </w:r>
      <w:r w:rsidR="00FB3803">
        <w:rPr>
          <w:sz w:val="26"/>
          <w:szCs w:val="26"/>
        </w:rPr>
        <w:t xml:space="preserve"> </w:t>
      </w:r>
      <w:r w:rsidRPr="008862F6">
        <w:rPr>
          <w:sz w:val="26"/>
          <w:szCs w:val="26"/>
        </w:rPr>
        <w:t>đặt</w:t>
      </w:r>
      <w:r>
        <w:rPr>
          <w:sz w:val="26"/>
          <w:szCs w:val="26"/>
        </w:rPr>
        <w:t xml:space="preserve"> t</w:t>
      </w:r>
      <w:r w:rsidRPr="008862F6">
        <w:rPr>
          <w:sz w:val="26"/>
          <w:szCs w:val="26"/>
        </w:rPr>
        <w:t>ại</w:t>
      </w:r>
      <w:r>
        <w:rPr>
          <w:sz w:val="26"/>
          <w:szCs w:val="26"/>
        </w:rPr>
        <w:t xml:space="preserve"> 74 Nguy</w:t>
      </w:r>
      <w:r w:rsidRPr="008862F6">
        <w:rPr>
          <w:sz w:val="26"/>
          <w:szCs w:val="26"/>
        </w:rPr>
        <w:t>ễn</w:t>
      </w:r>
      <w:r>
        <w:rPr>
          <w:sz w:val="26"/>
          <w:szCs w:val="26"/>
        </w:rPr>
        <w:t xml:space="preserve"> Du, qu</w:t>
      </w:r>
      <w:r w:rsidRPr="008862F6">
        <w:rPr>
          <w:sz w:val="26"/>
          <w:szCs w:val="26"/>
        </w:rPr>
        <w:t>ận</w:t>
      </w:r>
      <w:r>
        <w:rPr>
          <w:sz w:val="26"/>
          <w:szCs w:val="26"/>
        </w:rPr>
        <w:t xml:space="preserve"> Hai B</w:t>
      </w:r>
      <w:r w:rsidRPr="008862F6">
        <w:rPr>
          <w:sz w:val="26"/>
          <w:szCs w:val="26"/>
        </w:rPr>
        <w:t>à</w:t>
      </w:r>
      <w:r>
        <w:rPr>
          <w:sz w:val="26"/>
          <w:szCs w:val="26"/>
        </w:rPr>
        <w:t xml:space="preserve"> Tr</w:t>
      </w:r>
      <w:r w:rsidRPr="008862F6">
        <w:rPr>
          <w:sz w:val="26"/>
          <w:szCs w:val="26"/>
        </w:rPr>
        <w:t>ư</w:t>
      </w:r>
      <w:r>
        <w:rPr>
          <w:sz w:val="26"/>
          <w:szCs w:val="26"/>
        </w:rPr>
        <w:t>ng, H</w:t>
      </w:r>
      <w:r w:rsidRPr="008862F6">
        <w:rPr>
          <w:sz w:val="26"/>
          <w:szCs w:val="26"/>
        </w:rPr>
        <w:t>à</w:t>
      </w:r>
      <w:r>
        <w:rPr>
          <w:sz w:val="26"/>
          <w:szCs w:val="26"/>
        </w:rPr>
        <w:t xml:space="preserve"> N</w:t>
      </w:r>
      <w:r w:rsidRPr="008862F6">
        <w:rPr>
          <w:sz w:val="26"/>
          <w:szCs w:val="26"/>
        </w:rPr>
        <w:t>ội</w:t>
      </w:r>
    </w:p>
    <w:p w:rsidR="008426F7" w:rsidRDefault="008426F7" w:rsidP="00D3708F">
      <w:pPr>
        <w:pStyle w:val="ListParagraph"/>
        <w:numPr>
          <w:ilvl w:val="0"/>
          <w:numId w:val="4"/>
        </w:numPr>
        <w:ind w:left="360" w:firstLine="0"/>
        <w:jc w:val="both"/>
        <w:rPr>
          <w:sz w:val="26"/>
          <w:szCs w:val="26"/>
        </w:rPr>
      </w:pPr>
      <w:r>
        <w:rPr>
          <w:sz w:val="26"/>
          <w:szCs w:val="26"/>
        </w:rPr>
        <w:t>Gi</w:t>
      </w:r>
      <w:r w:rsidRPr="008426F7">
        <w:rPr>
          <w:sz w:val="26"/>
          <w:szCs w:val="26"/>
        </w:rPr>
        <w:t>ấy</w:t>
      </w:r>
      <w:r>
        <w:rPr>
          <w:sz w:val="26"/>
          <w:szCs w:val="26"/>
        </w:rPr>
        <w:t xml:space="preserve"> ch</w:t>
      </w:r>
      <w:r w:rsidRPr="008426F7">
        <w:rPr>
          <w:sz w:val="26"/>
          <w:szCs w:val="26"/>
        </w:rPr>
        <w:t>ứ</w:t>
      </w:r>
      <w:r>
        <w:rPr>
          <w:sz w:val="26"/>
          <w:szCs w:val="26"/>
        </w:rPr>
        <w:t>ng nh</w:t>
      </w:r>
      <w:r w:rsidRPr="008426F7">
        <w:rPr>
          <w:sz w:val="26"/>
          <w:szCs w:val="26"/>
        </w:rPr>
        <w:t>ận</w:t>
      </w:r>
      <w:r w:rsidR="00FB3803">
        <w:rPr>
          <w:sz w:val="26"/>
          <w:szCs w:val="26"/>
        </w:rPr>
        <w:t xml:space="preserve"> </w:t>
      </w:r>
      <w:r w:rsidRPr="008426F7">
        <w:rPr>
          <w:sz w:val="26"/>
          <w:szCs w:val="26"/>
        </w:rPr>
        <w:t>đă</w:t>
      </w:r>
      <w:r>
        <w:rPr>
          <w:sz w:val="26"/>
          <w:szCs w:val="26"/>
        </w:rPr>
        <w:t>ng k</w:t>
      </w:r>
      <w:r w:rsidRPr="008426F7">
        <w:rPr>
          <w:sz w:val="26"/>
          <w:szCs w:val="26"/>
        </w:rPr>
        <w:t>ý</w:t>
      </w:r>
      <w:r>
        <w:rPr>
          <w:sz w:val="26"/>
          <w:szCs w:val="26"/>
        </w:rPr>
        <w:t xml:space="preserve"> kinh doanh</w:t>
      </w:r>
      <w:r w:rsidR="000970D2">
        <w:rPr>
          <w:sz w:val="26"/>
          <w:szCs w:val="26"/>
        </w:rPr>
        <w:t xml:space="preserve"> số 0100105937</w:t>
      </w:r>
      <w:r w:rsidR="00E40C36">
        <w:rPr>
          <w:sz w:val="26"/>
          <w:szCs w:val="26"/>
        </w:rPr>
        <w:t xml:space="preserve"> do Sở Kế hoạch và Đầu tư TP Hà Nội cấp thay đổi lần thứ 6 ngày 23/06/2014.</w:t>
      </w:r>
    </w:p>
    <w:p w:rsidR="00A47765" w:rsidRDefault="00A47765" w:rsidP="00D3708F">
      <w:pPr>
        <w:pStyle w:val="ListParagraph"/>
        <w:numPr>
          <w:ilvl w:val="0"/>
          <w:numId w:val="4"/>
        </w:numPr>
        <w:ind w:left="360" w:firstLine="0"/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Pr="00A47765">
        <w:rPr>
          <w:sz w:val="26"/>
          <w:szCs w:val="26"/>
        </w:rPr>
        <w:t>ố</w:t>
      </w:r>
      <w:r>
        <w:rPr>
          <w:sz w:val="26"/>
          <w:szCs w:val="26"/>
        </w:rPr>
        <w:t xml:space="preserve"> t</w:t>
      </w:r>
      <w:r w:rsidRPr="00A47765">
        <w:rPr>
          <w:sz w:val="26"/>
          <w:szCs w:val="26"/>
        </w:rPr>
        <w:t>ài</w:t>
      </w:r>
      <w:r>
        <w:rPr>
          <w:sz w:val="26"/>
          <w:szCs w:val="26"/>
        </w:rPr>
        <w:t xml:space="preserve"> kho</w:t>
      </w:r>
      <w:r w:rsidRPr="00A47765">
        <w:rPr>
          <w:sz w:val="26"/>
          <w:szCs w:val="26"/>
        </w:rPr>
        <w:t>ản</w:t>
      </w:r>
      <w:r>
        <w:rPr>
          <w:sz w:val="26"/>
          <w:szCs w:val="26"/>
        </w:rPr>
        <w:t xml:space="preserve"> (VN</w:t>
      </w:r>
      <w:r w:rsidRPr="00A47765">
        <w:rPr>
          <w:sz w:val="26"/>
          <w:szCs w:val="26"/>
        </w:rPr>
        <w:t>Đ</w:t>
      </w:r>
      <w:r>
        <w:rPr>
          <w:sz w:val="26"/>
          <w:szCs w:val="26"/>
        </w:rPr>
        <w:t>): 001.1.00.001.314.8 m</w:t>
      </w:r>
      <w:r w:rsidRPr="00A47765">
        <w:rPr>
          <w:sz w:val="26"/>
          <w:szCs w:val="26"/>
        </w:rPr>
        <w:t>ở</w:t>
      </w:r>
      <w:r>
        <w:rPr>
          <w:sz w:val="26"/>
          <w:szCs w:val="26"/>
        </w:rPr>
        <w:t xml:space="preserve"> t</w:t>
      </w:r>
      <w:r w:rsidRPr="00A47765">
        <w:rPr>
          <w:sz w:val="26"/>
          <w:szCs w:val="26"/>
        </w:rPr>
        <w:t>ại</w:t>
      </w:r>
      <w:r>
        <w:rPr>
          <w:sz w:val="26"/>
          <w:szCs w:val="26"/>
        </w:rPr>
        <w:t xml:space="preserve"> Ng</w:t>
      </w:r>
      <w:r w:rsidRPr="00A47765">
        <w:rPr>
          <w:sz w:val="26"/>
          <w:szCs w:val="26"/>
        </w:rPr>
        <w:t>â</w:t>
      </w:r>
      <w:r>
        <w:rPr>
          <w:sz w:val="26"/>
          <w:szCs w:val="26"/>
        </w:rPr>
        <w:t>n h</w:t>
      </w:r>
      <w:r w:rsidRPr="00A47765">
        <w:rPr>
          <w:sz w:val="26"/>
          <w:szCs w:val="26"/>
        </w:rPr>
        <w:t>àng</w:t>
      </w:r>
      <w:r>
        <w:rPr>
          <w:sz w:val="26"/>
          <w:szCs w:val="26"/>
        </w:rPr>
        <w:t xml:space="preserve"> TMCP Ngo</w:t>
      </w:r>
      <w:r w:rsidRPr="00A47765">
        <w:rPr>
          <w:sz w:val="26"/>
          <w:szCs w:val="26"/>
        </w:rPr>
        <w:t>ại</w:t>
      </w:r>
      <w:r>
        <w:rPr>
          <w:sz w:val="26"/>
          <w:szCs w:val="26"/>
        </w:rPr>
        <w:t xml:space="preserve"> th</w:t>
      </w:r>
      <w:r w:rsidRPr="00A47765">
        <w:rPr>
          <w:sz w:val="26"/>
          <w:szCs w:val="26"/>
        </w:rPr>
        <w:t>ươn</w:t>
      </w:r>
      <w:r>
        <w:rPr>
          <w:sz w:val="26"/>
          <w:szCs w:val="26"/>
        </w:rPr>
        <w:t>g Vi</w:t>
      </w:r>
      <w:r w:rsidRPr="00A47765">
        <w:rPr>
          <w:sz w:val="26"/>
          <w:szCs w:val="26"/>
        </w:rPr>
        <w:t>ệt</w:t>
      </w:r>
      <w:r>
        <w:rPr>
          <w:sz w:val="26"/>
          <w:szCs w:val="26"/>
        </w:rPr>
        <w:t xml:space="preserve"> Nam.</w:t>
      </w:r>
    </w:p>
    <w:p w:rsidR="00D457D8" w:rsidRDefault="00EC7732" w:rsidP="00D3708F">
      <w:pPr>
        <w:pStyle w:val="ListParagraph"/>
        <w:numPr>
          <w:ilvl w:val="0"/>
          <w:numId w:val="4"/>
        </w:numPr>
        <w:ind w:left="360" w:firstLine="0"/>
        <w:jc w:val="both"/>
        <w:rPr>
          <w:sz w:val="26"/>
          <w:szCs w:val="26"/>
        </w:rPr>
      </w:pPr>
      <w:r w:rsidRPr="00D457D8">
        <w:rPr>
          <w:b/>
          <w:sz w:val="26"/>
          <w:szCs w:val="26"/>
        </w:rPr>
        <w:t>Ban Tổ chức bán</w:t>
      </w:r>
      <w:r w:rsidR="00FB3803" w:rsidRPr="00D457D8">
        <w:rPr>
          <w:b/>
          <w:sz w:val="26"/>
          <w:szCs w:val="26"/>
        </w:rPr>
        <w:t xml:space="preserve"> </w:t>
      </w:r>
      <w:r w:rsidRPr="00D457D8">
        <w:rPr>
          <w:b/>
          <w:sz w:val="26"/>
          <w:szCs w:val="26"/>
        </w:rPr>
        <w:t>đấu giá</w:t>
      </w:r>
      <w:r w:rsidR="00431A02" w:rsidRPr="00D457D8">
        <w:rPr>
          <w:b/>
          <w:sz w:val="26"/>
          <w:szCs w:val="26"/>
        </w:rPr>
        <w:t xml:space="preserve"> </w:t>
      </w:r>
      <w:r w:rsidRPr="00D457D8">
        <w:rPr>
          <w:sz w:val="26"/>
          <w:szCs w:val="26"/>
        </w:rPr>
        <w:t>(còn gọi là</w:t>
      </w:r>
      <w:r w:rsidR="00FB3803" w:rsidRPr="00D457D8">
        <w:rPr>
          <w:sz w:val="26"/>
          <w:szCs w:val="26"/>
        </w:rPr>
        <w:t xml:space="preserve"> </w:t>
      </w:r>
      <w:r w:rsidRPr="00D457D8">
        <w:rPr>
          <w:i/>
          <w:sz w:val="26"/>
          <w:szCs w:val="26"/>
        </w:rPr>
        <w:t>Ban Đấu giá</w:t>
      </w:r>
      <w:r w:rsidRPr="00D457D8">
        <w:rPr>
          <w:sz w:val="26"/>
          <w:szCs w:val="26"/>
        </w:rPr>
        <w:t>) là bộ phận thay mặt</w:t>
      </w:r>
      <w:r w:rsidR="00FB3803" w:rsidRPr="00D457D8">
        <w:rPr>
          <w:sz w:val="26"/>
          <w:szCs w:val="26"/>
        </w:rPr>
        <w:t xml:space="preserve"> </w:t>
      </w:r>
      <w:r w:rsidRPr="00D457D8">
        <w:rPr>
          <w:b/>
          <w:sz w:val="26"/>
          <w:szCs w:val="26"/>
        </w:rPr>
        <w:t>Tổ chức bán</w:t>
      </w:r>
      <w:r w:rsidR="00FB3803" w:rsidRPr="00D457D8">
        <w:rPr>
          <w:b/>
          <w:sz w:val="26"/>
          <w:szCs w:val="26"/>
        </w:rPr>
        <w:t xml:space="preserve"> </w:t>
      </w:r>
      <w:r w:rsidRPr="00D457D8">
        <w:rPr>
          <w:b/>
          <w:sz w:val="26"/>
          <w:szCs w:val="26"/>
        </w:rPr>
        <w:t>đấu giá</w:t>
      </w:r>
      <w:r w:rsidR="00FB3803" w:rsidRPr="00D457D8">
        <w:rPr>
          <w:b/>
          <w:sz w:val="26"/>
          <w:szCs w:val="26"/>
        </w:rPr>
        <w:t xml:space="preserve"> </w:t>
      </w:r>
      <w:r w:rsidRPr="00D457D8">
        <w:rPr>
          <w:sz w:val="26"/>
          <w:szCs w:val="26"/>
        </w:rPr>
        <w:t>để thực hiện cuộc bán</w:t>
      </w:r>
      <w:r w:rsidR="000546DD" w:rsidRPr="00D457D8">
        <w:rPr>
          <w:sz w:val="26"/>
          <w:szCs w:val="26"/>
        </w:rPr>
        <w:t xml:space="preserve"> </w:t>
      </w:r>
      <w:r w:rsidRPr="00D457D8">
        <w:rPr>
          <w:sz w:val="26"/>
          <w:szCs w:val="26"/>
        </w:rPr>
        <w:t>đấu giá</w:t>
      </w:r>
      <w:r w:rsidR="00D457D8">
        <w:rPr>
          <w:sz w:val="26"/>
          <w:szCs w:val="26"/>
        </w:rPr>
        <w:t>.</w:t>
      </w:r>
    </w:p>
    <w:p w:rsidR="00EC7732" w:rsidRPr="00D457D8" w:rsidRDefault="005D5605" w:rsidP="00D3708F">
      <w:pPr>
        <w:pStyle w:val="ListParagraph"/>
        <w:numPr>
          <w:ilvl w:val="0"/>
          <w:numId w:val="4"/>
        </w:numPr>
        <w:ind w:left="360" w:firstLine="0"/>
        <w:jc w:val="both"/>
        <w:rPr>
          <w:sz w:val="26"/>
          <w:szCs w:val="26"/>
        </w:rPr>
      </w:pPr>
      <w:r w:rsidRPr="00D457D8">
        <w:rPr>
          <w:sz w:val="26"/>
          <w:szCs w:val="26"/>
        </w:rPr>
        <w:t>Địa chỉ liên hệ: 74 Nguyễn Du, Hai Bà Trưng, Hà Nội</w:t>
      </w:r>
    </w:p>
    <w:p w:rsidR="005D5605" w:rsidRDefault="005D5605" w:rsidP="00D3708F">
      <w:pPr>
        <w:pStyle w:val="ListParagraph"/>
        <w:ind w:left="360"/>
        <w:jc w:val="both"/>
        <w:rPr>
          <w:sz w:val="26"/>
          <w:szCs w:val="26"/>
        </w:rPr>
      </w:pPr>
      <w:r w:rsidRPr="005D5605">
        <w:rPr>
          <w:sz w:val="26"/>
          <w:szCs w:val="26"/>
        </w:rPr>
        <w:t>Đ</w:t>
      </w:r>
      <w:r>
        <w:rPr>
          <w:sz w:val="26"/>
          <w:szCs w:val="26"/>
        </w:rPr>
        <w:t>T: 04.3</w:t>
      </w:r>
      <w:r w:rsidR="0082748B">
        <w:rPr>
          <w:sz w:val="26"/>
          <w:szCs w:val="26"/>
        </w:rPr>
        <w:t>9422731</w:t>
      </w:r>
      <w:r w:rsidR="005A686B">
        <w:rPr>
          <w:sz w:val="26"/>
          <w:szCs w:val="26"/>
        </w:rPr>
        <w:tab/>
      </w:r>
      <w:r w:rsidR="005A686B">
        <w:rPr>
          <w:sz w:val="26"/>
          <w:szCs w:val="26"/>
        </w:rPr>
        <w:tab/>
      </w:r>
      <w:r w:rsidR="005A686B">
        <w:rPr>
          <w:sz w:val="26"/>
          <w:szCs w:val="26"/>
        </w:rPr>
        <w:tab/>
      </w:r>
      <w:r w:rsidR="000546DD">
        <w:rPr>
          <w:sz w:val="26"/>
          <w:szCs w:val="26"/>
        </w:rPr>
        <w:t xml:space="preserve">                      </w:t>
      </w:r>
      <w:r w:rsidR="006A4B36">
        <w:rPr>
          <w:sz w:val="26"/>
          <w:szCs w:val="26"/>
        </w:rPr>
        <w:t xml:space="preserve"> </w:t>
      </w:r>
      <w:r w:rsidR="005A686B">
        <w:rPr>
          <w:sz w:val="26"/>
          <w:szCs w:val="26"/>
        </w:rPr>
        <w:t>F</w:t>
      </w:r>
      <w:r w:rsidR="005A686B" w:rsidRPr="005A686B">
        <w:rPr>
          <w:sz w:val="26"/>
          <w:szCs w:val="26"/>
        </w:rPr>
        <w:t>ax</w:t>
      </w:r>
      <w:r w:rsidR="005A686B">
        <w:rPr>
          <w:sz w:val="26"/>
          <w:szCs w:val="26"/>
        </w:rPr>
        <w:t>: 04.38228916</w:t>
      </w:r>
    </w:p>
    <w:p w:rsidR="005A686B" w:rsidRDefault="005A686B" w:rsidP="00D3708F">
      <w:pPr>
        <w:pStyle w:val="ListParagraph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Em</w:t>
      </w:r>
      <w:r w:rsidRPr="005A686B">
        <w:rPr>
          <w:sz w:val="26"/>
          <w:szCs w:val="26"/>
        </w:rPr>
        <w:t>a</w:t>
      </w:r>
      <w:r>
        <w:rPr>
          <w:sz w:val="26"/>
          <w:szCs w:val="26"/>
        </w:rPr>
        <w:t xml:space="preserve">il: </w:t>
      </w:r>
      <w:hyperlink r:id="rId5" w:history="1">
        <w:r w:rsidRPr="00852E99">
          <w:rPr>
            <w:rStyle w:val="Hyperlink"/>
            <w:sz w:val="26"/>
            <w:szCs w:val="26"/>
          </w:rPr>
          <w:t>dtpt@vietfracht.com.vn</w:t>
        </w:r>
      </w:hyperlink>
    </w:p>
    <w:p w:rsidR="005A686B" w:rsidRDefault="005A686B" w:rsidP="004F3DBD">
      <w:pPr>
        <w:pStyle w:val="ListParagraph"/>
        <w:ind w:left="360"/>
        <w:rPr>
          <w:b/>
          <w:sz w:val="26"/>
          <w:szCs w:val="26"/>
        </w:rPr>
      </w:pPr>
      <w:r w:rsidRPr="005A686B">
        <w:rPr>
          <w:b/>
          <w:sz w:val="26"/>
          <w:szCs w:val="26"/>
        </w:rPr>
        <w:t>We</w:t>
      </w:r>
      <w:r>
        <w:rPr>
          <w:b/>
          <w:sz w:val="26"/>
          <w:szCs w:val="26"/>
        </w:rPr>
        <w:t>b</w:t>
      </w:r>
      <w:r w:rsidRPr="005A686B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>it</w:t>
      </w:r>
      <w:r w:rsidRPr="005A686B">
        <w:rPr>
          <w:b/>
          <w:sz w:val="26"/>
          <w:szCs w:val="26"/>
        </w:rPr>
        <w:t>e</w:t>
      </w:r>
      <w:r>
        <w:rPr>
          <w:b/>
          <w:sz w:val="26"/>
          <w:szCs w:val="26"/>
        </w:rPr>
        <w:t xml:space="preserve">: </w:t>
      </w:r>
      <w:hyperlink r:id="rId6" w:history="1">
        <w:r w:rsidRPr="00852E99">
          <w:rPr>
            <w:rStyle w:val="Hyperlink"/>
            <w:b/>
            <w:sz w:val="26"/>
            <w:szCs w:val="26"/>
          </w:rPr>
          <w:t>www.vietfracht.com.vn</w:t>
        </w:r>
      </w:hyperlink>
    </w:p>
    <w:p w:rsidR="005A686B" w:rsidRDefault="00E134CB" w:rsidP="00E134CB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L</w:t>
      </w:r>
      <w:r w:rsidRPr="00E134CB">
        <w:rPr>
          <w:b/>
          <w:sz w:val="26"/>
          <w:szCs w:val="26"/>
        </w:rPr>
        <w:t>ỊCH</w:t>
      </w:r>
      <w:r>
        <w:rPr>
          <w:b/>
          <w:sz w:val="26"/>
          <w:szCs w:val="26"/>
        </w:rPr>
        <w:t xml:space="preserve"> B</w:t>
      </w:r>
      <w:r w:rsidRPr="00E134CB">
        <w:rPr>
          <w:b/>
          <w:sz w:val="26"/>
          <w:szCs w:val="26"/>
        </w:rPr>
        <w:t>ÁN</w:t>
      </w:r>
      <w:r w:rsidR="00FB3803">
        <w:rPr>
          <w:b/>
          <w:sz w:val="26"/>
          <w:szCs w:val="26"/>
        </w:rPr>
        <w:t xml:space="preserve"> </w:t>
      </w:r>
      <w:r w:rsidRPr="00E134CB">
        <w:rPr>
          <w:b/>
          <w:sz w:val="26"/>
          <w:szCs w:val="26"/>
        </w:rPr>
        <w:t>ĐẤU</w:t>
      </w:r>
      <w:r>
        <w:rPr>
          <w:b/>
          <w:sz w:val="26"/>
          <w:szCs w:val="26"/>
        </w:rPr>
        <w:t xml:space="preserve"> GI</w:t>
      </w:r>
      <w:r w:rsidRPr="00E134CB">
        <w:rPr>
          <w:b/>
          <w:sz w:val="26"/>
          <w:szCs w:val="26"/>
        </w:rPr>
        <w:t>Á</w:t>
      </w:r>
    </w:p>
    <w:p w:rsidR="00E134CB" w:rsidRDefault="00E134CB" w:rsidP="000546DD">
      <w:pPr>
        <w:pStyle w:val="ListParagraph"/>
        <w:numPr>
          <w:ilvl w:val="0"/>
          <w:numId w:val="5"/>
        </w:numPr>
        <w:ind w:left="360" w:firstLine="0"/>
        <w:jc w:val="both"/>
        <w:rPr>
          <w:b/>
          <w:sz w:val="26"/>
          <w:szCs w:val="26"/>
        </w:rPr>
      </w:pPr>
      <w:r w:rsidRPr="00E134CB">
        <w:rPr>
          <w:b/>
          <w:sz w:val="26"/>
          <w:szCs w:val="26"/>
        </w:rPr>
        <w:t>Các thông tin về cổ phiếu bán đấu giá</w:t>
      </w:r>
    </w:p>
    <w:tbl>
      <w:tblPr>
        <w:tblStyle w:val="TableGrid"/>
        <w:tblW w:w="9108" w:type="dxa"/>
        <w:tblInd w:w="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0"/>
        <w:gridCol w:w="4468"/>
      </w:tblGrid>
      <w:tr w:rsidR="00D457D8" w:rsidTr="007B2C2B">
        <w:trPr>
          <w:trHeight w:val="20"/>
        </w:trPr>
        <w:tc>
          <w:tcPr>
            <w:tcW w:w="4640" w:type="dxa"/>
            <w:vAlign w:val="center"/>
          </w:tcPr>
          <w:p w:rsidR="00D457D8" w:rsidRPr="00D457D8" w:rsidRDefault="00D457D8" w:rsidP="00D457D8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  <w:tab w:val="left" w:pos="1440"/>
                <w:tab w:val="left" w:pos="1530"/>
                <w:tab w:val="left" w:pos="2070"/>
                <w:tab w:val="left" w:pos="2430"/>
              </w:tabs>
              <w:ind w:left="0" w:firstLine="0"/>
              <w:rPr>
                <w:rFonts w:cs="Times New Roman"/>
                <w:sz w:val="26"/>
                <w:szCs w:val="26"/>
              </w:rPr>
            </w:pPr>
            <w:r w:rsidRPr="00D457D8">
              <w:rPr>
                <w:rFonts w:cs="Times New Roman"/>
                <w:sz w:val="26"/>
                <w:szCs w:val="26"/>
              </w:rPr>
              <w:t>Tên cổ phiếu chào bán:</w:t>
            </w:r>
          </w:p>
        </w:tc>
        <w:tc>
          <w:tcPr>
            <w:tcW w:w="4468" w:type="dxa"/>
            <w:vAlign w:val="center"/>
          </w:tcPr>
          <w:p w:rsidR="00D457D8" w:rsidRPr="00D457D8" w:rsidRDefault="00D457D8" w:rsidP="00EB5E32">
            <w:pPr>
              <w:pStyle w:val="ListParagraph"/>
              <w:tabs>
                <w:tab w:val="left" w:pos="1170"/>
                <w:tab w:val="left" w:pos="1440"/>
                <w:tab w:val="left" w:pos="1530"/>
                <w:tab w:val="left" w:pos="2070"/>
                <w:tab w:val="left" w:pos="2430"/>
              </w:tabs>
              <w:ind w:left="0"/>
              <w:rPr>
                <w:rFonts w:cs="Times New Roman"/>
                <w:sz w:val="26"/>
                <w:szCs w:val="26"/>
              </w:rPr>
            </w:pPr>
            <w:r w:rsidRPr="00D457D8">
              <w:rPr>
                <w:rFonts w:cs="Times New Roman"/>
                <w:sz w:val="26"/>
                <w:szCs w:val="26"/>
              </w:rPr>
              <w:t>Cổ phiếu Công ty CP ĐT Xây dựng Trung Hưng</w:t>
            </w:r>
          </w:p>
        </w:tc>
      </w:tr>
      <w:tr w:rsidR="00D457D8" w:rsidTr="007B2C2B">
        <w:trPr>
          <w:trHeight w:val="20"/>
        </w:trPr>
        <w:tc>
          <w:tcPr>
            <w:tcW w:w="4640" w:type="dxa"/>
            <w:vAlign w:val="center"/>
          </w:tcPr>
          <w:p w:rsidR="00D457D8" w:rsidRPr="00D457D8" w:rsidRDefault="00D457D8" w:rsidP="00D457D8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  <w:tab w:val="left" w:pos="1440"/>
                <w:tab w:val="left" w:pos="1530"/>
                <w:tab w:val="left" w:pos="2070"/>
                <w:tab w:val="left" w:pos="2430"/>
              </w:tabs>
              <w:ind w:left="0" w:firstLine="0"/>
              <w:rPr>
                <w:rFonts w:cs="Times New Roman"/>
                <w:sz w:val="26"/>
                <w:szCs w:val="26"/>
              </w:rPr>
            </w:pPr>
            <w:r w:rsidRPr="00D457D8">
              <w:rPr>
                <w:rFonts w:cs="Times New Roman"/>
                <w:sz w:val="26"/>
                <w:szCs w:val="26"/>
              </w:rPr>
              <w:t>Mệnh giá cổ phần:</w:t>
            </w:r>
          </w:p>
        </w:tc>
        <w:tc>
          <w:tcPr>
            <w:tcW w:w="4468" w:type="dxa"/>
            <w:vAlign w:val="center"/>
          </w:tcPr>
          <w:p w:rsidR="00D457D8" w:rsidRPr="00D457D8" w:rsidRDefault="00D457D8" w:rsidP="00EB5E32">
            <w:pPr>
              <w:pStyle w:val="ListParagraph"/>
              <w:tabs>
                <w:tab w:val="left" w:pos="1170"/>
                <w:tab w:val="left" w:pos="1440"/>
                <w:tab w:val="left" w:pos="1530"/>
                <w:tab w:val="left" w:pos="2070"/>
                <w:tab w:val="left" w:pos="2430"/>
              </w:tabs>
              <w:ind w:left="0"/>
              <w:rPr>
                <w:rFonts w:cs="Times New Roman"/>
                <w:sz w:val="26"/>
                <w:szCs w:val="26"/>
              </w:rPr>
            </w:pPr>
            <w:r w:rsidRPr="00D457D8">
              <w:rPr>
                <w:rFonts w:cs="Times New Roman"/>
                <w:sz w:val="26"/>
                <w:szCs w:val="26"/>
              </w:rPr>
              <w:t>10.000 đồng;</w:t>
            </w:r>
          </w:p>
        </w:tc>
      </w:tr>
      <w:tr w:rsidR="00D457D8" w:rsidTr="007B2C2B">
        <w:trPr>
          <w:trHeight w:val="20"/>
        </w:trPr>
        <w:tc>
          <w:tcPr>
            <w:tcW w:w="4640" w:type="dxa"/>
            <w:vAlign w:val="center"/>
          </w:tcPr>
          <w:p w:rsidR="00D457D8" w:rsidRPr="00D457D8" w:rsidRDefault="00D457D8" w:rsidP="00D457D8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  <w:tab w:val="left" w:pos="1440"/>
                <w:tab w:val="left" w:pos="1530"/>
                <w:tab w:val="left" w:pos="2070"/>
                <w:tab w:val="left" w:pos="2430"/>
              </w:tabs>
              <w:ind w:left="0" w:firstLine="0"/>
              <w:rPr>
                <w:rFonts w:cs="Times New Roman"/>
                <w:sz w:val="26"/>
                <w:szCs w:val="26"/>
              </w:rPr>
            </w:pPr>
            <w:r w:rsidRPr="00D457D8">
              <w:rPr>
                <w:rFonts w:cs="Times New Roman"/>
                <w:sz w:val="26"/>
                <w:szCs w:val="26"/>
              </w:rPr>
              <w:t>Tổ chức sở hữu CP chào bán:</w:t>
            </w:r>
          </w:p>
        </w:tc>
        <w:tc>
          <w:tcPr>
            <w:tcW w:w="4468" w:type="dxa"/>
            <w:vAlign w:val="center"/>
          </w:tcPr>
          <w:p w:rsidR="00D457D8" w:rsidRPr="00D457D8" w:rsidRDefault="00D457D8" w:rsidP="00EB5E32">
            <w:pPr>
              <w:pStyle w:val="ListParagraph"/>
              <w:tabs>
                <w:tab w:val="left" w:pos="1170"/>
                <w:tab w:val="left" w:pos="1440"/>
                <w:tab w:val="left" w:pos="1530"/>
                <w:tab w:val="left" w:pos="2070"/>
                <w:tab w:val="left" w:pos="2430"/>
              </w:tabs>
              <w:ind w:left="0"/>
              <w:rPr>
                <w:rFonts w:cs="Times New Roman"/>
                <w:sz w:val="26"/>
                <w:szCs w:val="26"/>
              </w:rPr>
            </w:pPr>
            <w:r w:rsidRPr="00D457D8">
              <w:rPr>
                <w:rFonts w:cs="Times New Roman"/>
                <w:sz w:val="26"/>
                <w:szCs w:val="26"/>
              </w:rPr>
              <w:t>Công ty CP Vận tải và Thuê tàu;</w:t>
            </w:r>
          </w:p>
        </w:tc>
      </w:tr>
      <w:tr w:rsidR="00D457D8" w:rsidTr="007B2C2B">
        <w:trPr>
          <w:trHeight w:val="20"/>
        </w:trPr>
        <w:tc>
          <w:tcPr>
            <w:tcW w:w="4640" w:type="dxa"/>
            <w:vAlign w:val="center"/>
          </w:tcPr>
          <w:p w:rsidR="00D457D8" w:rsidRPr="00D457D8" w:rsidRDefault="00D457D8" w:rsidP="00D457D8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  <w:tab w:val="left" w:pos="1440"/>
                <w:tab w:val="left" w:pos="1530"/>
                <w:tab w:val="left" w:pos="2070"/>
                <w:tab w:val="left" w:pos="2430"/>
              </w:tabs>
              <w:ind w:left="0" w:firstLine="0"/>
              <w:rPr>
                <w:rFonts w:cs="Times New Roman"/>
                <w:sz w:val="26"/>
                <w:szCs w:val="26"/>
              </w:rPr>
            </w:pPr>
            <w:r w:rsidRPr="00D457D8">
              <w:rPr>
                <w:rFonts w:cs="Times New Roman"/>
                <w:sz w:val="26"/>
                <w:szCs w:val="26"/>
              </w:rPr>
              <w:t>Số lượng cổ phần chào bán:</w:t>
            </w:r>
          </w:p>
        </w:tc>
        <w:tc>
          <w:tcPr>
            <w:tcW w:w="4468" w:type="dxa"/>
            <w:vAlign w:val="center"/>
          </w:tcPr>
          <w:p w:rsidR="00D457D8" w:rsidRPr="00D457D8" w:rsidRDefault="00D457D8" w:rsidP="00EB5E32">
            <w:pPr>
              <w:pStyle w:val="ListParagraph"/>
              <w:tabs>
                <w:tab w:val="left" w:pos="1170"/>
                <w:tab w:val="left" w:pos="1440"/>
                <w:tab w:val="left" w:pos="1530"/>
                <w:tab w:val="left" w:pos="2070"/>
                <w:tab w:val="left" w:pos="2430"/>
              </w:tabs>
              <w:ind w:left="0"/>
              <w:rPr>
                <w:rFonts w:cs="Times New Roman"/>
                <w:sz w:val="26"/>
                <w:szCs w:val="26"/>
              </w:rPr>
            </w:pPr>
            <w:r w:rsidRPr="00D457D8">
              <w:rPr>
                <w:rFonts w:cs="Times New Roman"/>
                <w:sz w:val="26"/>
                <w:szCs w:val="26"/>
              </w:rPr>
              <w:t>10.000 cổ phần;</w:t>
            </w:r>
          </w:p>
        </w:tc>
      </w:tr>
      <w:tr w:rsidR="00D457D8" w:rsidTr="007B2C2B">
        <w:trPr>
          <w:trHeight w:val="20"/>
        </w:trPr>
        <w:tc>
          <w:tcPr>
            <w:tcW w:w="4640" w:type="dxa"/>
            <w:vAlign w:val="center"/>
          </w:tcPr>
          <w:p w:rsidR="00D457D8" w:rsidRPr="00D457D8" w:rsidRDefault="00D457D8" w:rsidP="00D457D8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  <w:tab w:val="left" w:pos="1440"/>
                <w:tab w:val="left" w:pos="1530"/>
                <w:tab w:val="left" w:pos="2070"/>
                <w:tab w:val="left" w:pos="2430"/>
              </w:tabs>
              <w:ind w:left="0" w:firstLine="0"/>
              <w:rPr>
                <w:rFonts w:cs="Times New Roman"/>
                <w:sz w:val="26"/>
                <w:szCs w:val="26"/>
              </w:rPr>
            </w:pPr>
            <w:r w:rsidRPr="00D457D8">
              <w:rPr>
                <w:rFonts w:cs="Times New Roman"/>
                <w:sz w:val="26"/>
                <w:szCs w:val="26"/>
              </w:rPr>
              <w:t>Loại cổ phần chào bán:</w:t>
            </w:r>
          </w:p>
        </w:tc>
        <w:tc>
          <w:tcPr>
            <w:tcW w:w="4468" w:type="dxa"/>
            <w:vAlign w:val="center"/>
          </w:tcPr>
          <w:p w:rsidR="00D457D8" w:rsidRPr="00D457D8" w:rsidRDefault="00D457D8" w:rsidP="00EB5E32">
            <w:pPr>
              <w:pStyle w:val="ListParagraph"/>
              <w:tabs>
                <w:tab w:val="left" w:pos="1170"/>
                <w:tab w:val="left" w:pos="1440"/>
                <w:tab w:val="left" w:pos="1530"/>
                <w:tab w:val="left" w:pos="2070"/>
                <w:tab w:val="left" w:pos="2430"/>
              </w:tabs>
              <w:ind w:left="0"/>
              <w:rPr>
                <w:rFonts w:cs="Times New Roman"/>
                <w:sz w:val="26"/>
                <w:szCs w:val="26"/>
              </w:rPr>
            </w:pPr>
            <w:r w:rsidRPr="00D457D8">
              <w:rPr>
                <w:rFonts w:cs="Times New Roman"/>
                <w:sz w:val="26"/>
                <w:szCs w:val="26"/>
              </w:rPr>
              <w:t>Cổ phần phổ thông và không hạn chế chuyển nhượng;</w:t>
            </w:r>
          </w:p>
        </w:tc>
      </w:tr>
      <w:tr w:rsidR="00D457D8" w:rsidTr="007B2C2B">
        <w:trPr>
          <w:trHeight w:val="20"/>
        </w:trPr>
        <w:tc>
          <w:tcPr>
            <w:tcW w:w="4640" w:type="dxa"/>
            <w:vAlign w:val="center"/>
          </w:tcPr>
          <w:p w:rsidR="00D457D8" w:rsidRPr="00D457D8" w:rsidRDefault="00D457D8" w:rsidP="00D457D8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  <w:tab w:val="left" w:pos="1440"/>
                <w:tab w:val="left" w:pos="1530"/>
                <w:tab w:val="left" w:pos="2070"/>
                <w:tab w:val="left" w:pos="2430"/>
              </w:tabs>
              <w:ind w:left="0" w:firstLine="0"/>
              <w:rPr>
                <w:rFonts w:cs="Times New Roman"/>
                <w:sz w:val="26"/>
                <w:szCs w:val="26"/>
              </w:rPr>
            </w:pPr>
            <w:r w:rsidRPr="00D457D8">
              <w:rPr>
                <w:rFonts w:cs="Times New Roman"/>
                <w:sz w:val="26"/>
                <w:szCs w:val="26"/>
              </w:rPr>
              <w:t>Giá khởi điểm</w:t>
            </w:r>
            <w:r w:rsidR="00ED1661">
              <w:rPr>
                <w:rFonts w:cs="Times New Roman"/>
                <w:sz w:val="26"/>
                <w:szCs w:val="26"/>
              </w:rPr>
              <w:t>:</w:t>
            </w:r>
          </w:p>
        </w:tc>
        <w:tc>
          <w:tcPr>
            <w:tcW w:w="4468" w:type="dxa"/>
            <w:vAlign w:val="center"/>
          </w:tcPr>
          <w:p w:rsidR="00D457D8" w:rsidRPr="00D457D8" w:rsidRDefault="00D457D8" w:rsidP="00EB5E32">
            <w:pPr>
              <w:pStyle w:val="ListParagraph"/>
              <w:tabs>
                <w:tab w:val="left" w:pos="1170"/>
                <w:tab w:val="left" w:pos="1440"/>
                <w:tab w:val="left" w:pos="1530"/>
                <w:tab w:val="left" w:pos="2070"/>
                <w:tab w:val="left" w:pos="2430"/>
              </w:tabs>
              <w:ind w:left="0"/>
              <w:rPr>
                <w:rFonts w:cs="Times New Roman"/>
                <w:sz w:val="26"/>
                <w:szCs w:val="26"/>
              </w:rPr>
            </w:pPr>
            <w:r w:rsidRPr="00D457D8">
              <w:rPr>
                <w:rFonts w:cs="Times New Roman"/>
                <w:sz w:val="26"/>
                <w:szCs w:val="26"/>
              </w:rPr>
              <w:t>14.000 đồng/cổ phần</w:t>
            </w:r>
          </w:p>
        </w:tc>
      </w:tr>
      <w:tr w:rsidR="00ED1661" w:rsidTr="007B2C2B">
        <w:trPr>
          <w:trHeight w:val="20"/>
        </w:trPr>
        <w:tc>
          <w:tcPr>
            <w:tcW w:w="4640" w:type="dxa"/>
            <w:vAlign w:val="center"/>
          </w:tcPr>
          <w:p w:rsidR="00ED1661" w:rsidRPr="00D457D8" w:rsidRDefault="00ED1661" w:rsidP="00D457D8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  <w:tab w:val="left" w:pos="1440"/>
                <w:tab w:val="left" w:pos="1530"/>
                <w:tab w:val="left" w:pos="2070"/>
                <w:tab w:val="left" w:pos="2430"/>
              </w:tabs>
              <w:ind w:left="0"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Bước giá:</w:t>
            </w:r>
          </w:p>
        </w:tc>
        <w:tc>
          <w:tcPr>
            <w:tcW w:w="4468" w:type="dxa"/>
            <w:vAlign w:val="center"/>
          </w:tcPr>
          <w:p w:rsidR="00ED1661" w:rsidRPr="00D457D8" w:rsidRDefault="00ED1661" w:rsidP="00EB5E32">
            <w:pPr>
              <w:pStyle w:val="ListParagraph"/>
              <w:tabs>
                <w:tab w:val="left" w:pos="1170"/>
                <w:tab w:val="left" w:pos="1440"/>
                <w:tab w:val="left" w:pos="1530"/>
                <w:tab w:val="left" w:pos="2070"/>
                <w:tab w:val="left" w:pos="2430"/>
              </w:tabs>
              <w:ind w:left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100 đồng</w:t>
            </w:r>
          </w:p>
        </w:tc>
      </w:tr>
      <w:tr w:rsidR="00ED1661" w:rsidTr="007B2C2B">
        <w:trPr>
          <w:trHeight w:val="20"/>
        </w:trPr>
        <w:tc>
          <w:tcPr>
            <w:tcW w:w="4640" w:type="dxa"/>
            <w:vAlign w:val="center"/>
          </w:tcPr>
          <w:p w:rsidR="00ED1661" w:rsidRDefault="00ED1661" w:rsidP="00D457D8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  <w:tab w:val="left" w:pos="1440"/>
                <w:tab w:val="left" w:pos="1530"/>
                <w:tab w:val="left" w:pos="2070"/>
                <w:tab w:val="left" w:pos="2430"/>
              </w:tabs>
              <w:ind w:left="0"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Bước khối lượng:</w:t>
            </w:r>
          </w:p>
        </w:tc>
        <w:tc>
          <w:tcPr>
            <w:tcW w:w="4468" w:type="dxa"/>
            <w:vAlign w:val="center"/>
          </w:tcPr>
          <w:p w:rsidR="00ED1661" w:rsidRDefault="00ED1661" w:rsidP="00EB5E32">
            <w:pPr>
              <w:pStyle w:val="ListParagraph"/>
              <w:tabs>
                <w:tab w:val="left" w:pos="1170"/>
                <w:tab w:val="left" w:pos="1440"/>
                <w:tab w:val="left" w:pos="1530"/>
                <w:tab w:val="left" w:pos="2070"/>
                <w:tab w:val="left" w:pos="2430"/>
              </w:tabs>
              <w:ind w:left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10.000 cổ phần</w:t>
            </w:r>
          </w:p>
        </w:tc>
      </w:tr>
    </w:tbl>
    <w:p w:rsidR="00D457D8" w:rsidRDefault="00D457D8" w:rsidP="00D457D8">
      <w:pPr>
        <w:jc w:val="both"/>
        <w:rPr>
          <w:b/>
          <w:sz w:val="26"/>
          <w:szCs w:val="26"/>
        </w:rPr>
      </w:pPr>
    </w:p>
    <w:p w:rsidR="00D457D8" w:rsidRDefault="00D457D8" w:rsidP="00D457D8">
      <w:pPr>
        <w:jc w:val="both"/>
        <w:rPr>
          <w:b/>
          <w:sz w:val="26"/>
          <w:szCs w:val="26"/>
        </w:rPr>
      </w:pPr>
    </w:p>
    <w:p w:rsidR="008C6ED6" w:rsidRPr="00D457D8" w:rsidRDefault="008C6ED6" w:rsidP="00D457D8">
      <w:pPr>
        <w:jc w:val="both"/>
        <w:rPr>
          <w:b/>
          <w:sz w:val="26"/>
          <w:szCs w:val="26"/>
        </w:rPr>
      </w:pPr>
    </w:p>
    <w:p w:rsidR="00D457D8" w:rsidRDefault="00D457D8" w:rsidP="00334842">
      <w:pPr>
        <w:pStyle w:val="ListParagraph"/>
        <w:numPr>
          <w:ilvl w:val="0"/>
          <w:numId w:val="5"/>
        </w:numPr>
        <w:tabs>
          <w:tab w:val="left" w:pos="720"/>
        </w:tabs>
        <w:ind w:left="360"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Thời gian và địa điểm nộp Đơn đăng ký tham gia đấu giá, nộp tiền đặt cọc:</w:t>
      </w:r>
    </w:p>
    <w:p w:rsidR="00D457D8" w:rsidRPr="00D457D8" w:rsidRDefault="00D457D8" w:rsidP="00D457D8">
      <w:pPr>
        <w:pStyle w:val="ListParagraph"/>
        <w:numPr>
          <w:ilvl w:val="0"/>
          <w:numId w:val="8"/>
        </w:numPr>
        <w:tabs>
          <w:tab w:val="left" w:pos="72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>Thời gian: Từ 8h00 ngày 1</w:t>
      </w:r>
      <w:r w:rsidR="00227106">
        <w:rPr>
          <w:sz w:val="26"/>
          <w:szCs w:val="26"/>
        </w:rPr>
        <w:t>8</w:t>
      </w:r>
      <w:r>
        <w:rPr>
          <w:sz w:val="26"/>
          <w:szCs w:val="26"/>
        </w:rPr>
        <w:t>/11/2014 đến 16h00 ngày 1</w:t>
      </w:r>
      <w:r w:rsidR="00227106">
        <w:rPr>
          <w:sz w:val="26"/>
          <w:szCs w:val="26"/>
        </w:rPr>
        <w:t>9</w:t>
      </w:r>
      <w:r>
        <w:rPr>
          <w:sz w:val="26"/>
          <w:szCs w:val="26"/>
        </w:rPr>
        <w:t>/11/2014 (giờ hành chính).</w:t>
      </w:r>
    </w:p>
    <w:p w:rsidR="00D457D8" w:rsidRPr="00D457D8" w:rsidRDefault="00D457D8" w:rsidP="00D457D8">
      <w:pPr>
        <w:pStyle w:val="ListParagraph"/>
        <w:numPr>
          <w:ilvl w:val="0"/>
          <w:numId w:val="8"/>
        </w:numPr>
        <w:tabs>
          <w:tab w:val="left" w:pos="72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>Địa điểm: Công ty CP Vận tải và Thuê tàu số 74 Nguyễn Du, quận Hai Bà Trưng, TP Hà Nội.</w:t>
      </w:r>
    </w:p>
    <w:p w:rsidR="00D457D8" w:rsidRPr="00D457D8" w:rsidRDefault="00D457D8" w:rsidP="00D457D8">
      <w:pPr>
        <w:pStyle w:val="ListParagraph"/>
        <w:numPr>
          <w:ilvl w:val="0"/>
          <w:numId w:val="8"/>
        </w:numPr>
        <w:tabs>
          <w:tab w:val="left" w:pos="72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>Số tài khoản: 001.1.00.001.314.8 tại Ngân hàng TMCP Ngoại Thương Việt Nam.</w:t>
      </w:r>
    </w:p>
    <w:p w:rsidR="00D457D8" w:rsidRDefault="00D457D8" w:rsidP="00D457D8">
      <w:pPr>
        <w:pStyle w:val="ListParagraph"/>
        <w:numPr>
          <w:ilvl w:val="0"/>
          <w:numId w:val="5"/>
        </w:numPr>
        <w:tabs>
          <w:tab w:val="left" w:pos="720"/>
        </w:tabs>
        <w:ind w:left="360"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Thời gian và địa điểm tổ chức bán đấu giá</w:t>
      </w:r>
      <w:r w:rsidR="00611C96">
        <w:rPr>
          <w:b/>
          <w:sz w:val="26"/>
          <w:szCs w:val="26"/>
        </w:rPr>
        <w:t>, nộp tiền mua cổ phần và trả lại tiền đặt cọc</w:t>
      </w:r>
      <w:r>
        <w:rPr>
          <w:b/>
          <w:sz w:val="26"/>
          <w:szCs w:val="26"/>
        </w:rPr>
        <w:t>:</w:t>
      </w:r>
    </w:p>
    <w:p w:rsidR="00D457D8" w:rsidRPr="00611C96" w:rsidRDefault="00611C96" w:rsidP="00D457D8">
      <w:pPr>
        <w:pStyle w:val="ListParagraph"/>
        <w:numPr>
          <w:ilvl w:val="0"/>
          <w:numId w:val="8"/>
        </w:numPr>
        <w:tabs>
          <w:tab w:val="left" w:pos="72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>Thời gian tổ chức bán đấu giá:  9h30’ ngày 2</w:t>
      </w:r>
      <w:r w:rsidR="004A1B6B">
        <w:rPr>
          <w:sz w:val="26"/>
          <w:szCs w:val="26"/>
        </w:rPr>
        <w:t>4</w:t>
      </w:r>
      <w:r>
        <w:rPr>
          <w:sz w:val="26"/>
          <w:szCs w:val="26"/>
        </w:rPr>
        <w:t>/11/2014;</w:t>
      </w:r>
    </w:p>
    <w:p w:rsidR="00611C96" w:rsidRPr="00611C96" w:rsidRDefault="00611C96" w:rsidP="00D457D8">
      <w:pPr>
        <w:pStyle w:val="ListParagraph"/>
        <w:numPr>
          <w:ilvl w:val="0"/>
          <w:numId w:val="8"/>
        </w:numPr>
        <w:tabs>
          <w:tab w:val="left" w:pos="72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>Thời gian nộp tiền mua cổ phần: từ ngày 2</w:t>
      </w:r>
      <w:r w:rsidR="00911AE0">
        <w:rPr>
          <w:sz w:val="26"/>
          <w:szCs w:val="26"/>
        </w:rPr>
        <w:t>7</w:t>
      </w:r>
      <w:r>
        <w:rPr>
          <w:sz w:val="26"/>
          <w:szCs w:val="26"/>
        </w:rPr>
        <w:t xml:space="preserve">/11/2014 đến 16h00 ngày </w:t>
      </w:r>
      <w:r w:rsidR="00911AE0">
        <w:rPr>
          <w:sz w:val="26"/>
          <w:szCs w:val="26"/>
        </w:rPr>
        <w:t>1</w:t>
      </w:r>
      <w:r>
        <w:rPr>
          <w:sz w:val="26"/>
          <w:szCs w:val="26"/>
        </w:rPr>
        <w:t>0/12/2014;</w:t>
      </w:r>
    </w:p>
    <w:p w:rsidR="00611C96" w:rsidRPr="00611C96" w:rsidRDefault="00611C96" w:rsidP="00D457D8">
      <w:pPr>
        <w:pStyle w:val="ListParagraph"/>
        <w:numPr>
          <w:ilvl w:val="0"/>
          <w:numId w:val="8"/>
        </w:numPr>
        <w:tabs>
          <w:tab w:val="left" w:pos="72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>Trả lại tiền đặt cọc: Từ ngày 2</w:t>
      </w:r>
      <w:r w:rsidR="00911AE0">
        <w:rPr>
          <w:sz w:val="26"/>
          <w:szCs w:val="26"/>
        </w:rPr>
        <w:t>7</w:t>
      </w:r>
      <w:r>
        <w:rPr>
          <w:sz w:val="26"/>
          <w:szCs w:val="26"/>
        </w:rPr>
        <w:t>/11/2014.</w:t>
      </w:r>
    </w:p>
    <w:p w:rsidR="00611C96" w:rsidRPr="003B2222" w:rsidRDefault="00611C96" w:rsidP="00D457D8">
      <w:pPr>
        <w:pStyle w:val="ListParagraph"/>
        <w:numPr>
          <w:ilvl w:val="0"/>
          <w:numId w:val="8"/>
        </w:numPr>
        <w:tabs>
          <w:tab w:val="left" w:pos="72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>Địa điểm: Công ty</w:t>
      </w:r>
      <w:r w:rsidR="003B2222">
        <w:rPr>
          <w:sz w:val="26"/>
          <w:szCs w:val="26"/>
        </w:rPr>
        <w:t xml:space="preserve"> </w:t>
      </w:r>
      <w:r>
        <w:rPr>
          <w:sz w:val="26"/>
          <w:szCs w:val="26"/>
        </w:rPr>
        <w:t>CP Vận tải và Thuê tàu số 74 Nguyễn Du, Q. Hai Bà Trưng, TP. Hà Nội</w:t>
      </w:r>
      <w:r w:rsidR="003B2222">
        <w:rPr>
          <w:sz w:val="26"/>
          <w:szCs w:val="26"/>
        </w:rPr>
        <w:t>.</w:t>
      </w:r>
    </w:p>
    <w:p w:rsidR="003B2222" w:rsidRPr="003B2222" w:rsidRDefault="003B2222" w:rsidP="003B2222">
      <w:pPr>
        <w:pStyle w:val="ListParagraph"/>
        <w:tabs>
          <w:tab w:val="left" w:pos="720"/>
        </w:tabs>
        <w:ind w:left="1080"/>
        <w:jc w:val="both"/>
        <w:rPr>
          <w:b/>
          <w:sz w:val="26"/>
          <w:szCs w:val="26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38"/>
        <w:gridCol w:w="4285"/>
      </w:tblGrid>
      <w:tr w:rsidR="003B2222" w:rsidTr="003B2222">
        <w:tc>
          <w:tcPr>
            <w:tcW w:w="4621" w:type="dxa"/>
          </w:tcPr>
          <w:p w:rsidR="003B2222" w:rsidRDefault="003B2222" w:rsidP="003B2222">
            <w:pPr>
              <w:tabs>
                <w:tab w:val="left" w:pos="720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22" w:type="dxa"/>
          </w:tcPr>
          <w:p w:rsidR="003B2222" w:rsidRDefault="003B2222" w:rsidP="003B2222">
            <w:pPr>
              <w:pStyle w:val="ListParagraph"/>
              <w:ind w:lef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TM. Ban T</w:t>
            </w:r>
            <w:r w:rsidRPr="00AC7B8A">
              <w:rPr>
                <w:b/>
                <w:sz w:val="26"/>
                <w:szCs w:val="26"/>
              </w:rPr>
              <w:t>ổ</w:t>
            </w:r>
            <w:r>
              <w:rPr>
                <w:b/>
                <w:sz w:val="26"/>
                <w:szCs w:val="26"/>
              </w:rPr>
              <w:t xml:space="preserve"> ch</w:t>
            </w:r>
            <w:r w:rsidRPr="00AC7B8A">
              <w:rPr>
                <w:b/>
                <w:sz w:val="26"/>
                <w:szCs w:val="26"/>
              </w:rPr>
              <w:t>ức</w:t>
            </w:r>
            <w:r>
              <w:rPr>
                <w:b/>
                <w:sz w:val="26"/>
                <w:szCs w:val="26"/>
              </w:rPr>
              <w:t xml:space="preserve"> B</w:t>
            </w:r>
            <w:r w:rsidRPr="00AC7B8A">
              <w:rPr>
                <w:b/>
                <w:sz w:val="26"/>
                <w:szCs w:val="26"/>
              </w:rPr>
              <w:t>án</w:t>
            </w:r>
            <w:r>
              <w:rPr>
                <w:b/>
                <w:sz w:val="26"/>
                <w:szCs w:val="26"/>
              </w:rPr>
              <w:t xml:space="preserve"> đ</w:t>
            </w:r>
            <w:r w:rsidRPr="00AC7B8A">
              <w:rPr>
                <w:b/>
                <w:sz w:val="26"/>
                <w:szCs w:val="26"/>
              </w:rPr>
              <w:t>ấu</w:t>
            </w:r>
            <w:r>
              <w:rPr>
                <w:b/>
                <w:sz w:val="26"/>
                <w:szCs w:val="26"/>
              </w:rPr>
              <w:t xml:space="preserve"> gi</w:t>
            </w:r>
            <w:r w:rsidRPr="00AC7B8A">
              <w:rPr>
                <w:b/>
                <w:sz w:val="26"/>
                <w:szCs w:val="26"/>
              </w:rPr>
              <w:t>á</w:t>
            </w:r>
          </w:p>
          <w:p w:rsidR="003B2222" w:rsidRDefault="003B2222" w:rsidP="003B2222">
            <w:pPr>
              <w:tabs>
                <w:tab w:val="left" w:pos="720"/>
              </w:tabs>
              <w:ind w:left="-5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B2222" w:rsidRPr="003B2222" w:rsidRDefault="003B2222" w:rsidP="003B2222">
      <w:pPr>
        <w:tabs>
          <w:tab w:val="left" w:pos="720"/>
        </w:tabs>
        <w:ind w:left="720"/>
        <w:jc w:val="both"/>
        <w:rPr>
          <w:b/>
          <w:sz w:val="26"/>
          <w:szCs w:val="26"/>
        </w:rPr>
      </w:pPr>
    </w:p>
    <w:p w:rsidR="00611C96" w:rsidRDefault="00611C96" w:rsidP="00AC7B8A">
      <w:pPr>
        <w:pStyle w:val="ListParagraph"/>
        <w:ind w:left="1440"/>
        <w:jc w:val="right"/>
        <w:rPr>
          <w:sz w:val="26"/>
          <w:szCs w:val="26"/>
        </w:rPr>
      </w:pPr>
    </w:p>
    <w:p w:rsidR="00AC7B8A" w:rsidRDefault="00AC7B8A" w:rsidP="00AC7B8A">
      <w:pPr>
        <w:pStyle w:val="ListParagraph"/>
        <w:ind w:left="1440"/>
        <w:jc w:val="right"/>
        <w:rPr>
          <w:b/>
          <w:sz w:val="26"/>
          <w:szCs w:val="26"/>
        </w:rPr>
      </w:pPr>
    </w:p>
    <w:p w:rsidR="003B2222" w:rsidRDefault="003B2222" w:rsidP="00AC7B8A">
      <w:pPr>
        <w:pStyle w:val="ListParagraph"/>
        <w:ind w:left="1440"/>
        <w:jc w:val="right"/>
        <w:rPr>
          <w:b/>
          <w:sz w:val="26"/>
          <w:szCs w:val="26"/>
        </w:rPr>
      </w:pPr>
    </w:p>
    <w:p w:rsidR="003B2222" w:rsidRDefault="003B2222" w:rsidP="00AC7B8A">
      <w:pPr>
        <w:pStyle w:val="ListParagraph"/>
        <w:ind w:left="1440"/>
        <w:jc w:val="right"/>
        <w:rPr>
          <w:b/>
          <w:sz w:val="26"/>
          <w:szCs w:val="26"/>
        </w:rPr>
      </w:pPr>
    </w:p>
    <w:p w:rsidR="003B2222" w:rsidRDefault="003B2222" w:rsidP="00AC7B8A">
      <w:pPr>
        <w:pStyle w:val="ListParagraph"/>
        <w:ind w:left="1440"/>
        <w:jc w:val="right"/>
        <w:rPr>
          <w:b/>
          <w:sz w:val="26"/>
          <w:szCs w:val="26"/>
        </w:rPr>
      </w:pPr>
    </w:p>
    <w:p w:rsidR="003B2222" w:rsidRDefault="003B2222" w:rsidP="00AC7B8A">
      <w:pPr>
        <w:pStyle w:val="ListParagraph"/>
        <w:ind w:left="1440"/>
        <w:jc w:val="right"/>
        <w:rPr>
          <w:b/>
          <w:sz w:val="26"/>
          <w:szCs w:val="26"/>
        </w:rPr>
      </w:pPr>
    </w:p>
    <w:p w:rsidR="003B2222" w:rsidRDefault="003B2222" w:rsidP="00AC7B8A">
      <w:pPr>
        <w:pStyle w:val="ListParagraph"/>
        <w:ind w:left="1440"/>
        <w:jc w:val="right"/>
        <w:rPr>
          <w:b/>
          <w:sz w:val="26"/>
          <w:szCs w:val="26"/>
        </w:rPr>
      </w:pPr>
    </w:p>
    <w:p w:rsidR="003B2222" w:rsidRPr="00AC7B8A" w:rsidRDefault="003B2222" w:rsidP="003B2222">
      <w:pPr>
        <w:pStyle w:val="ListParagraph"/>
        <w:ind w:left="1440"/>
        <w:jc w:val="center"/>
        <w:rPr>
          <w:b/>
          <w:sz w:val="26"/>
          <w:szCs w:val="26"/>
        </w:rPr>
      </w:pPr>
    </w:p>
    <w:sectPr w:rsidR="003B2222" w:rsidRPr="00AC7B8A" w:rsidSect="008B338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4531"/>
    <w:multiLevelType w:val="hybridMultilevel"/>
    <w:tmpl w:val="4DC86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E14332"/>
    <w:multiLevelType w:val="hybridMultilevel"/>
    <w:tmpl w:val="15909668"/>
    <w:lvl w:ilvl="0" w:tplc="CDA01C1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b/>
        <w:bCs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3C6D05"/>
    <w:multiLevelType w:val="hybridMultilevel"/>
    <w:tmpl w:val="9EACBD20"/>
    <w:lvl w:ilvl="0" w:tplc="6B724BEA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9F00468"/>
    <w:multiLevelType w:val="hybridMultilevel"/>
    <w:tmpl w:val="E59ADB50"/>
    <w:lvl w:ilvl="0" w:tplc="A72AA2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BB0491"/>
    <w:multiLevelType w:val="hybridMultilevel"/>
    <w:tmpl w:val="7CC29444"/>
    <w:lvl w:ilvl="0" w:tplc="D2C4503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79363C"/>
    <w:multiLevelType w:val="hybridMultilevel"/>
    <w:tmpl w:val="1E5E661A"/>
    <w:lvl w:ilvl="0" w:tplc="71C887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8DC0300"/>
    <w:multiLevelType w:val="hybridMultilevel"/>
    <w:tmpl w:val="E1DE9796"/>
    <w:lvl w:ilvl="0" w:tplc="277E8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B6505"/>
    <w:multiLevelType w:val="hybridMultilevel"/>
    <w:tmpl w:val="CB02BC76"/>
    <w:lvl w:ilvl="0" w:tplc="1966AB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E27FA9"/>
    <w:rsid w:val="00026FD1"/>
    <w:rsid w:val="000546DD"/>
    <w:rsid w:val="00093BF5"/>
    <w:rsid w:val="000970D2"/>
    <w:rsid w:val="000A342B"/>
    <w:rsid w:val="001D390A"/>
    <w:rsid w:val="001F60F3"/>
    <w:rsid w:val="00211D67"/>
    <w:rsid w:val="00226133"/>
    <w:rsid w:val="00227106"/>
    <w:rsid w:val="002A4921"/>
    <w:rsid w:val="00334842"/>
    <w:rsid w:val="003B2222"/>
    <w:rsid w:val="00431A02"/>
    <w:rsid w:val="00493920"/>
    <w:rsid w:val="0049741A"/>
    <w:rsid w:val="004A1B6B"/>
    <w:rsid w:val="004F3DBD"/>
    <w:rsid w:val="00525B76"/>
    <w:rsid w:val="00545D85"/>
    <w:rsid w:val="005479B7"/>
    <w:rsid w:val="005A686B"/>
    <w:rsid w:val="005D5605"/>
    <w:rsid w:val="005F7622"/>
    <w:rsid w:val="00611C96"/>
    <w:rsid w:val="00642FCC"/>
    <w:rsid w:val="006A4B36"/>
    <w:rsid w:val="00750BDA"/>
    <w:rsid w:val="00765103"/>
    <w:rsid w:val="00795BDE"/>
    <w:rsid w:val="007B2C2B"/>
    <w:rsid w:val="0082748B"/>
    <w:rsid w:val="00841FAC"/>
    <w:rsid w:val="008426F7"/>
    <w:rsid w:val="00860586"/>
    <w:rsid w:val="008862F6"/>
    <w:rsid w:val="008966AB"/>
    <w:rsid w:val="008B338D"/>
    <w:rsid w:val="008C6ED6"/>
    <w:rsid w:val="00911AE0"/>
    <w:rsid w:val="009F035D"/>
    <w:rsid w:val="00A30A8A"/>
    <w:rsid w:val="00A47765"/>
    <w:rsid w:val="00A47C19"/>
    <w:rsid w:val="00A75518"/>
    <w:rsid w:val="00A860D6"/>
    <w:rsid w:val="00AC7B8A"/>
    <w:rsid w:val="00AD3C8A"/>
    <w:rsid w:val="00B36A69"/>
    <w:rsid w:val="00B627A3"/>
    <w:rsid w:val="00BD7F15"/>
    <w:rsid w:val="00C01078"/>
    <w:rsid w:val="00C7348C"/>
    <w:rsid w:val="00CB2FA4"/>
    <w:rsid w:val="00D3708F"/>
    <w:rsid w:val="00D450B3"/>
    <w:rsid w:val="00D457D8"/>
    <w:rsid w:val="00E01CF0"/>
    <w:rsid w:val="00E134CB"/>
    <w:rsid w:val="00E27FA9"/>
    <w:rsid w:val="00E40C36"/>
    <w:rsid w:val="00E907A2"/>
    <w:rsid w:val="00EC58D0"/>
    <w:rsid w:val="00EC7732"/>
    <w:rsid w:val="00ED1661"/>
    <w:rsid w:val="00EE6136"/>
    <w:rsid w:val="00F9277F"/>
    <w:rsid w:val="00FB3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D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86B"/>
    <w:rPr>
      <w:color w:val="0000FF" w:themeColor="hyperlink"/>
      <w:u w:val="single"/>
    </w:rPr>
  </w:style>
  <w:style w:type="table" w:styleId="TableGrid">
    <w:name w:val="Table Grid"/>
    <w:basedOn w:val="TableNormal"/>
    <w:rsid w:val="00BD7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D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8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7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etfracht.com.vn" TargetMode="External"/><Relationship Id="rId5" Type="http://schemas.openxmlformats.org/officeDocument/2006/relationships/hyperlink" Target="mailto:dtpt@vietfracht.com.vn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Hanoitec</cp:lastModifiedBy>
  <cp:revision>20</cp:revision>
  <dcterms:created xsi:type="dcterms:W3CDTF">2014-10-29T02:51:00Z</dcterms:created>
  <dcterms:modified xsi:type="dcterms:W3CDTF">2014-10-30T02:58:00Z</dcterms:modified>
</cp:coreProperties>
</file>